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6589" w14:textId="77777777" w:rsidR="005F51A7" w:rsidRDefault="00740C69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Title: History and Causes of Early 20th-Century Local Latino Immigration </w:t>
      </w:r>
    </w:p>
    <w:p w14:paraId="797803D8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5F51A7" w14:paraId="6D0CD8F8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75D3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20ECA093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30D8F242" w14:textId="77777777" w:rsidR="005F51A7" w:rsidRDefault="00740C6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0DD29310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5F51A7" w14:paraId="15896AC3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926B" w14:textId="77777777" w:rsidR="005F51A7" w:rsidRDefault="0074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0942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and why did Latinos immigrate to the Longmont area in the early 1900’s?</w:t>
            </w:r>
          </w:p>
          <w:p w14:paraId="3A160284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6B5E1D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analyze specific factors that drive immigration while describing why many Mexicans migrated to the Longmont area in the early 20th century.</w:t>
            </w:r>
          </w:p>
          <w:p w14:paraId="27066869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lesson is part of several designed to be used together or as stand-alone lessons. The other lessons ar</w:t>
            </w:r>
            <w:r>
              <w:t>e:</w:t>
            </w:r>
          </w:p>
          <w:p w14:paraId="3BE050F2" w14:textId="5C07A6D2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Agricultural Life of Latinos:  Sugar Beet Farming</w:t>
              </w:r>
            </w:hyperlink>
          </w:p>
          <w:p w14:paraId="278E34B9" w14:textId="6506B062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Life Experiences of Child Migrant Workers</w:t>
              </w:r>
            </w:hyperlink>
          </w:p>
        </w:tc>
      </w:tr>
      <w:tr w:rsidR="005F51A7" w14:paraId="38DE8D9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6E3D" w14:textId="77777777" w:rsidR="005F51A7" w:rsidRDefault="0074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0B3B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Travis Whitcomb</w:t>
            </w:r>
          </w:p>
        </w:tc>
      </w:tr>
      <w:tr w:rsidR="005F51A7" w14:paraId="65E8DE00" w14:textId="77777777">
        <w:trPr>
          <w:trHeight w:val="72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5AFB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55B11E75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4F17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Elementary, Middle School, High School, U.S. History, Geography </w:t>
            </w:r>
          </w:p>
        </w:tc>
      </w:tr>
      <w:tr w:rsidR="005F51A7" w14:paraId="53AD4D9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8C21" w14:textId="77777777" w:rsidR="005F51A7" w:rsidRDefault="0074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9791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373737"/>
              </w:rPr>
            </w:pPr>
            <w:r>
              <w:fldChar w:fldCharType="begin"/>
            </w:r>
            <w:r>
              <w:instrText xml:space="preserve"> HYPERLINK "http://www.corestandards.org/ELA-Literacy/RI/6/7/" </w:instrText>
            </w:r>
            <w:r>
              <w:fldChar w:fldCharType="separate"/>
            </w:r>
            <w:r>
              <w:rPr>
                <w:color w:val="373737"/>
              </w:rPr>
              <w:t>CCSS.ELA-LITERACY.RI.6.7</w:t>
            </w:r>
          </w:p>
          <w:p w14:paraId="54407DC0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202020"/>
              </w:rPr>
            </w:pPr>
            <w:r>
              <w:fldChar w:fldCharType="end"/>
            </w:r>
            <w:r>
              <w:rPr>
                <w:color w:val="202020"/>
              </w:rPr>
              <w:t>Integrate information presented in different media or formats (e.g., visually, quantitatively) as well as in words to develop a coherent understanding of a topic or issue.</w:t>
            </w:r>
          </w:p>
          <w:p w14:paraId="4925140E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7F26BE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  <w:proofErr w:type="gramStart"/>
            <w:r>
              <w:t>2.Geo.</w:t>
            </w:r>
            <w:proofErr w:type="gramEnd"/>
            <w:r>
              <w:t>8.6-8.</w:t>
            </w:r>
          </w:p>
          <w:p w14:paraId="5EFE0FB4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Analyze how relationships between humans and environments extend or contract spatial patterns of settlement and movement.</w:t>
            </w:r>
          </w:p>
        </w:tc>
      </w:tr>
      <w:tr w:rsidR="005F51A7" w14:paraId="414566A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CA6F" w14:textId="77777777" w:rsidR="005F51A7" w:rsidRDefault="0074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C97C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90 minutes (or two 45-minute class periods)</w:t>
            </w:r>
          </w:p>
        </w:tc>
      </w:tr>
      <w:tr w:rsidR="005F51A7" w14:paraId="7C5357B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D408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EA76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Immigration, Mexico/Mexicans</w:t>
            </w:r>
          </w:p>
          <w:p w14:paraId="3F676325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Outline topic: Immigration from Mexico</w:t>
            </w:r>
          </w:p>
        </w:tc>
      </w:tr>
      <w:tr w:rsidR="005F51A7" w14:paraId="4880291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C6B9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665E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1900s-1910s, 1920s-1930s</w:t>
            </w:r>
          </w:p>
        </w:tc>
      </w:tr>
      <w:tr w:rsidR="005F51A7" w14:paraId="3796D21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7A5E" w14:textId="77777777" w:rsidR="005F51A7" w:rsidRDefault="0074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5864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Immigration, Mexican Revolution, economy, U.S. History, geography, education, Mexico/Mexicans</w:t>
            </w:r>
          </w:p>
        </w:tc>
      </w:tr>
    </w:tbl>
    <w:p w14:paraId="30059292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</w:pPr>
    </w:p>
    <w:p w14:paraId="60D4ADF3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</w:pPr>
    </w:p>
    <w:p w14:paraId="5A2224FC" w14:textId="77777777" w:rsidR="005F51A7" w:rsidRDefault="00740C69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6AF1ABFD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5F51A7" w14:paraId="3B81BC4D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FDF2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22A1" w14:textId="6B72ED6F" w:rsidR="005F51A7" w:rsidRDefault="00740C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Blank 4 column gr</w:t>
              </w:r>
              <w:r>
                <w:rPr>
                  <w:color w:val="1155CC"/>
                  <w:u w:val="single"/>
                </w:rPr>
                <w:t>a</w:t>
              </w:r>
              <w:r>
                <w:rPr>
                  <w:color w:val="1155CC"/>
                  <w:u w:val="single"/>
                </w:rPr>
                <w:t>phic organizer</w:t>
              </w:r>
            </w:hyperlink>
          </w:p>
          <w:p w14:paraId="2AA33BAD" w14:textId="77777777" w:rsidR="005F51A7" w:rsidRDefault="00740C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Primary sources</w:t>
            </w:r>
          </w:p>
          <w:p w14:paraId="533536BC" w14:textId="77777777" w:rsidR="005F51A7" w:rsidRDefault="00740C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iPad or Chromebook access</w:t>
            </w:r>
          </w:p>
        </w:tc>
      </w:tr>
      <w:tr w:rsidR="005F51A7" w14:paraId="53027497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AAA3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3928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Trailer for documentary “The Storm that Swept Mexico” to lead into brief overview of the war an</w:t>
              </w:r>
              <w:r>
                <w:rPr>
                  <w:color w:val="1155CC"/>
                  <w:u w:val="single"/>
                </w:rPr>
                <w:t>d</w:t>
              </w:r>
              <w:r>
                <w:rPr>
                  <w:color w:val="1155CC"/>
                  <w:u w:val="single"/>
                </w:rPr>
                <w:t xml:space="preserve"> w</w:t>
              </w:r>
              <w:r>
                <w:rPr>
                  <w:color w:val="1155CC"/>
                  <w:u w:val="single"/>
                </w:rPr>
                <w:t>h</w:t>
              </w:r>
              <w:r>
                <w:rPr>
                  <w:color w:val="1155CC"/>
                  <w:u w:val="single"/>
                </w:rPr>
                <w:t>y it would cause migration</w:t>
              </w:r>
            </w:hyperlink>
          </w:p>
          <w:p w14:paraId="65499CCE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116C8B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Map, Mexican states and r</w:t>
              </w:r>
              <w:r>
                <w:rPr>
                  <w:color w:val="1155CC"/>
                  <w:u w:val="single"/>
                </w:rPr>
                <w:t>o</w:t>
              </w:r>
              <w:r>
                <w:rPr>
                  <w:color w:val="1155CC"/>
                  <w:u w:val="single"/>
                </w:rPr>
                <w:t>ute of immigrants</w:t>
              </w:r>
            </w:hyperlink>
          </w:p>
          <w:p w14:paraId="3B7DE4F1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C4C039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Primary Source, Account of Alfredo</w:t>
              </w:r>
              <w:r>
                <w:rPr>
                  <w:color w:val="1155CC"/>
                  <w:u w:val="single"/>
                </w:rPr>
                <w:t xml:space="preserve"> </w:t>
              </w:r>
              <w:r>
                <w:rPr>
                  <w:color w:val="1155CC"/>
                  <w:u w:val="single"/>
                </w:rPr>
                <w:t xml:space="preserve">and Donaciana Arguello and Family, p. 1 </w:t>
              </w:r>
            </w:hyperlink>
          </w:p>
          <w:p w14:paraId="020F4046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2170AF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Philip Hernandez, grandparents immig</w:t>
              </w:r>
              <w:r>
                <w:rPr>
                  <w:color w:val="1155CC"/>
                  <w:u w:val="single"/>
                </w:rPr>
                <w:t>r</w:t>
              </w:r>
              <w:r>
                <w:rPr>
                  <w:color w:val="1155CC"/>
                  <w:u w:val="single"/>
                </w:rPr>
                <w:t>ating during Mexican Revolution</w:t>
              </w:r>
            </w:hyperlink>
          </w:p>
          <w:p w14:paraId="03ECA659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B6545D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Los Inmigrante</w:t>
              </w:r>
              <w:r>
                <w:rPr>
                  <w:color w:val="1155CC"/>
                  <w:u w:val="single"/>
                </w:rPr>
                <w:t>s</w:t>
              </w:r>
              <w:r>
                <w:rPr>
                  <w:color w:val="1155CC"/>
                  <w:u w:val="single"/>
                </w:rPr>
                <w:t xml:space="preserve">, short clip </w:t>
              </w:r>
            </w:hyperlink>
          </w:p>
          <w:p w14:paraId="75CF37D1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9D4A6F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Map of US State bound</w:t>
              </w:r>
              <w:r>
                <w:rPr>
                  <w:color w:val="1155CC"/>
                  <w:u w:val="single"/>
                </w:rPr>
                <w:t>a</w:t>
              </w:r>
              <w:r>
                <w:rPr>
                  <w:color w:val="1155CC"/>
                  <w:u w:val="single"/>
                </w:rPr>
                <w:t>ries by year.</w:t>
              </w:r>
            </w:hyperlink>
          </w:p>
          <w:p w14:paraId="123D4165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203FA7D7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516948F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</w:pPr>
    </w:p>
    <w:p w14:paraId="0E4E074C" w14:textId="77777777" w:rsidR="005F51A7" w:rsidRDefault="00740C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sdnwets442sm" w:colFirst="0" w:colLast="0"/>
      <w:bookmarkEnd w:id="2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627A9DD0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5F51A7" w14:paraId="11D4D9B1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1F0A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847A62" w14:textId="77777777" w:rsidR="005F51A7" w:rsidRDefault="00740C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Writing</w:t>
            </w:r>
            <w:r>
              <w:t xml:space="preserve">: Explain some realistic reasons your family would permanently move from where you are right now to somewhere else (at least one state </w:t>
            </w:r>
            <w:proofErr w:type="gramStart"/>
            <w:r>
              <w:t>away, but</w:t>
            </w:r>
            <w:proofErr w:type="gramEnd"/>
            <w:r>
              <w:t xml:space="preserve"> can be as far away as you would like). Examples: Economics (to find a job, or a better job), Culture (to be wit</w:t>
            </w:r>
            <w:r>
              <w:t xml:space="preserve">h people like you), Escape violence or persecution, Climate (to better climate, or to similar climate), Education (better chances for children), </w:t>
            </w:r>
          </w:p>
          <w:p w14:paraId="7557BA78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9988A1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1B513F" w14:textId="77777777" w:rsidR="005F51A7" w:rsidRDefault="00740C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Share Responses: </w:t>
            </w:r>
            <w:r>
              <w:t xml:space="preserve">Students </w:t>
            </w:r>
            <w:proofErr w:type="gramStart"/>
            <w:r>
              <w:t>have the opportunity to</w:t>
            </w:r>
            <w:proofErr w:type="gramEnd"/>
            <w:r>
              <w:t xml:space="preserve"> share and discuss their reasons for emigration. Examples: </w:t>
            </w:r>
            <w:r>
              <w:t>Economics (to find a job, or a better job), Culture (to be with people like you), Escape violence or persecution, Climate (to better climate, or to similar climate), Education (better chances for children)</w:t>
            </w:r>
          </w:p>
          <w:p w14:paraId="45089FAC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E275C1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CC5902" w14:textId="77777777" w:rsidR="005F51A7" w:rsidRDefault="00740C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Violence and Persecution:   </w:t>
            </w:r>
            <w:r>
              <w:t>Fill in first column</w:t>
            </w:r>
            <w:r>
              <w:t xml:space="preserve"> of graphic organizer and title </w:t>
            </w:r>
            <w:proofErr w:type="gramStart"/>
            <w:r>
              <w:t>it</w:t>
            </w:r>
            <w:proofErr w:type="gramEnd"/>
            <w:r>
              <w:t xml:space="preserve"> Violence and Persecution. </w:t>
            </w:r>
            <w:r>
              <w:rPr>
                <w:b/>
              </w:rPr>
              <w:t xml:space="preserve"> </w:t>
            </w:r>
          </w:p>
          <w:p w14:paraId="027F9126" w14:textId="77777777" w:rsidR="005F51A7" w:rsidRDefault="00740C6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Show video trailer “The Storm that Swept Mexico” and talk about the causes and effects of the Mexican Revolution.</w:t>
            </w:r>
          </w:p>
          <w:p w14:paraId="72F01619" w14:textId="77777777" w:rsidR="005F51A7" w:rsidRDefault="00740C6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 first-hand accounts from the Arguello family and Philip Hernandez</w:t>
            </w:r>
          </w:p>
          <w:p w14:paraId="7F8CBF3B" w14:textId="77777777" w:rsidR="005F51A7" w:rsidRDefault="00740C6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Watch short clip from </w:t>
            </w:r>
            <w:r>
              <w:rPr>
                <w:i/>
              </w:rPr>
              <w:t>Los Inmigrantes</w:t>
            </w:r>
            <w:r>
              <w:t>.</w:t>
            </w:r>
          </w:p>
          <w:p w14:paraId="55913ED5" w14:textId="77777777" w:rsidR="005F51A7" w:rsidRDefault="00740C6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 how violence would motivate someone to move long distances</w:t>
            </w:r>
          </w:p>
          <w:p w14:paraId="402449B8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2CF79A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23AE08" w14:textId="77777777" w:rsidR="005F51A7" w:rsidRDefault="00740C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Economics: </w:t>
            </w:r>
            <w:r>
              <w:t>Fill in second column of the graphic organizer with the title Econ</w:t>
            </w:r>
            <w:r>
              <w:t>omic Opportunity.</w:t>
            </w:r>
          </w:p>
          <w:p w14:paraId="4ED82FA3" w14:textId="77777777" w:rsidR="005F51A7" w:rsidRDefault="00740C6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Have students write down the largest industries in Boulder County in the early 1900’s: Mining and Agriculture…. </w:t>
            </w:r>
            <w:proofErr w:type="gramStart"/>
            <w:r>
              <w:t>also</w:t>
            </w:r>
            <w:proofErr w:type="gramEnd"/>
            <w:r>
              <w:t xml:space="preserve"> two of the largest industries in the central Mexican states.</w:t>
            </w:r>
          </w:p>
          <w:p w14:paraId="56A86C09" w14:textId="77777777" w:rsidR="005F51A7" w:rsidRDefault="00740C6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Railroad provided easy method of transportation into the USA</w:t>
            </w:r>
            <w:r>
              <w:t xml:space="preserve"> and Colorado</w:t>
            </w:r>
          </w:p>
          <w:p w14:paraId="16457DB9" w14:textId="77777777" w:rsidR="005F51A7" w:rsidRDefault="00740C6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Economy of Mexico was troubled because of war; USA was booming.</w:t>
            </w:r>
          </w:p>
          <w:p w14:paraId="02F4DDA1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E71E8B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8B5EB0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BC6C81" w14:textId="77777777" w:rsidR="005F51A7" w:rsidRDefault="00740C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Physical Geography:  </w:t>
            </w:r>
            <w:r>
              <w:t>Fill in third column of the graphic organizer with the title Physical Geography.</w:t>
            </w:r>
          </w:p>
          <w:p w14:paraId="439B750B" w14:textId="77777777" w:rsidR="005F51A7" w:rsidRDefault="00740C6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Students will search for images of the Central Mexican states to find pictures of Zacatecas, Durango, Jalisco, Michoacan, and Guanajuato. Pictures can be posted and shared on </w:t>
            </w:r>
            <w:r>
              <w:t>a class Padlet.</w:t>
            </w:r>
          </w:p>
          <w:p w14:paraId="3DE5FB37" w14:textId="77777777" w:rsidR="005F51A7" w:rsidRDefault="00740C69">
            <w:pPr>
              <w:widowControl w:val="0"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 the geography of these regions and explain how parts of these states are very similar to the geography of northern Colorado.</w:t>
            </w:r>
          </w:p>
          <w:p w14:paraId="3AE34D1D" w14:textId="77777777" w:rsidR="005F51A7" w:rsidRDefault="00740C69">
            <w:pPr>
              <w:widowControl w:val="0"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would it benefit immigrants to move to a geographically similar location?</w:t>
            </w:r>
          </w:p>
          <w:p w14:paraId="3D122D19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58F092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11FEBC" w14:textId="77777777" w:rsidR="005F51A7" w:rsidRDefault="00740C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Well, Shucks: </w:t>
            </w:r>
            <w:r>
              <w:t>Fill in the fourth column of the graphic organizer with the title “Well, Shucks.”</w:t>
            </w:r>
          </w:p>
          <w:p w14:paraId="45664924" w14:textId="77777777" w:rsidR="005F51A7" w:rsidRDefault="00740C6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Have students open the interactive map at </w:t>
            </w:r>
            <w:hyperlink r:id="rId16">
              <w:r>
                <w:rPr>
                  <w:color w:val="1155CC"/>
                  <w:u w:val="single"/>
                </w:rPr>
                <w:t>http://www.mapofus.org/united-states/</w:t>
              </w:r>
            </w:hyperlink>
          </w:p>
          <w:p w14:paraId="0010B190" w14:textId="77777777" w:rsidR="005F51A7" w:rsidRDefault="00740C69">
            <w:pPr>
              <w:widowControl w:val="0"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 how the map changed after the</w:t>
            </w:r>
            <w:r>
              <w:t xml:space="preserve"> Treaty of Guadalupe Hidalgo of 1848, as the Colorado area became a US territory and then a state in 1876, and then what happened in 1912.  How could those changes have caused Latino immigration to Colorado and Boulder </w:t>
            </w:r>
            <w:proofErr w:type="gramStart"/>
            <w:r>
              <w:t>County</w:t>
            </w:r>
            <w:proofErr w:type="gramEnd"/>
          </w:p>
          <w:p w14:paraId="1B789FBB" w14:textId="77777777" w:rsidR="005F51A7" w:rsidRDefault="00740C6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Explain that the “Well, Shucks</w:t>
            </w:r>
            <w:r>
              <w:t xml:space="preserve">” title is because the Mexican immigrants who had settled in the New Mexico and Arizona territories before the </w:t>
            </w:r>
            <w:proofErr w:type="gramStart"/>
            <w:r>
              <w:t>Mexican-American</w:t>
            </w:r>
            <w:proofErr w:type="gramEnd"/>
            <w:r>
              <w:t xml:space="preserve"> War had a change of status because of the Treaty of Guadalupe Hidalgo of 1848.  Many of them gradually lost their property, and </w:t>
            </w:r>
            <w:r>
              <w:t>unless they were prepared to move to Mexico, they became Americans.  “We didn’t cross the border; the border crossed us.”  When New Mexico and Arizona became states, their situation changed again.</w:t>
            </w:r>
          </w:p>
          <w:p w14:paraId="7D94882C" w14:textId="77777777" w:rsidR="005F51A7" w:rsidRDefault="00740C69">
            <w:pPr>
              <w:widowControl w:val="0"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 how students would respond if they woke up and foun</w:t>
            </w:r>
            <w:r>
              <w:t>d their home within the borders of another country.</w:t>
            </w:r>
          </w:p>
          <w:p w14:paraId="4638F326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DB00975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</w:pPr>
    </w:p>
    <w:p w14:paraId="5567A325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3EAB3E3" w14:textId="46CCE9D4" w:rsidR="005F51A7" w:rsidRDefault="00740C69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3" w:name="m091erue629w" w:colFirst="0" w:colLast="0"/>
      <w:bookmarkEnd w:id="3"/>
      <w:r>
        <w:rPr>
          <w:b/>
          <w:color w:val="274E13"/>
          <w:sz w:val="28"/>
          <w:szCs w:val="28"/>
        </w:rPr>
        <w:t xml:space="preserve">Evaluation/Assessment: </w:t>
      </w:r>
      <w:r>
        <w:rPr>
          <w:i/>
          <w:color w:val="FF0000"/>
        </w:rPr>
        <w:t xml:space="preserve">(Methods for collecting evidence of </w:t>
      </w:r>
      <w:bookmarkStart w:id="4" w:name="_GoBack"/>
      <w:bookmarkEnd w:id="4"/>
      <w:r>
        <w:rPr>
          <w:i/>
          <w:color w:val="FF0000"/>
        </w:rPr>
        <w:t>student learning)</w:t>
      </w:r>
    </w:p>
    <w:p w14:paraId="5E03BF17" w14:textId="77777777" w:rsidR="005F51A7" w:rsidRDefault="00740C6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5F51A7" w14:paraId="5F17D757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B4F7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turn in their graphic organizer complete with notes from lesson and discussions to serve as formative assessment</w:t>
            </w:r>
          </w:p>
          <w:p w14:paraId="721938E0" w14:textId="77777777" w:rsidR="005F51A7" w:rsidRDefault="005F5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A7DEB6" w14:textId="77777777" w:rsidR="005F51A7" w:rsidRDefault="007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Class Padlet, as well as discussions, will serve as quick formative assessments.</w:t>
            </w:r>
          </w:p>
        </w:tc>
      </w:tr>
    </w:tbl>
    <w:p w14:paraId="30ACFBAC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73FD1DE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663306D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645AC54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9F0C71E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5139101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AAEBBAA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C623C9A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FBBC39A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14BB4C0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062005D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AB4EF16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A451036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68BACC7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07701AE0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2C3A8E9" w14:textId="77777777" w:rsidR="005F51A7" w:rsidRDefault="005F51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5F51A7">
      <w:headerReference w:type="default" r:id="rId17"/>
      <w:footerReference w:type="default" r:id="rId18"/>
      <w:pgSz w:w="12240" w:h="15840"/>
      <w:pgMar w:top="1008" w:right="1152" w:bottom="1008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967DB" w14:textId="77777777" w:rsidR="00740C69" w:rsidRDefault="00740C69">
      <w:pPr>
        <w:spacing w:line="240" w:lineRule="auto"/>
      </w:pPr>
      <w:r>
        <w:separator/>
      </w:r>
    </w:p>
  </w:endnote>
  <w:endnote w:type="continuationSeparator" w:id="0">
    <w:p w14:paraId="07F4972E" w14:textId="77777777" w:rsidR="00740C69" w:rsidRDefault="00740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0DF3E" w14:textId="77777777" w:rsidR="005F51A7" w:rsidRDefault="00740C69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 xml:space="preserve">Creative Commons Attribution-NonCommercial 4.0 International License. </w:t>
      </w:r>
    </w:hyperlink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E90C20E" wp14:editId="627151A6">
          <wp:simplePos x="0" y="0"/>
          <wp:positionH relativeFrom="column">
            <wp:posOffset>114300</wp:posOffset>
          </wp:positionH>
          <wp:positionV relativeFrom="paragraph">
            <wp:posOffset>104776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7B1EF" w14:textId="77777777" w:rsidR="00740C69" w:rsidRDefault="00740C69">
      <w:pPr>
        <w:spacing w:line="240" w:lineRule="auto"/>
      </w:pPr>
      <w:r>
        <w:separator/>
      </w:r>
    </w:p>
  </w:footnote>
  <w:footnote w:type="continuationSeparator" w:id="0">
    <w:p w14:paraId="039A2CC5" w14:textId="77777777" w:rsidR="00740C69" w:rsidRDefault="00740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880F5" w14:textId="77777777" w:rsidR="005F51A7" w:rsidRDefault="005F51A7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8F8"/>
    <w:multiLevelType w:val="multilevel"/>
    <w:tmpl w:val="65889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434DB0"/>
    <w:multiLevelType w:val="multilevel"/>
    <w:tmpl w:val="2610A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A7"/>
    <w:rsid w:val="005F51A7"/>
    <w:rsid w:val="00740C69"/>
    <w:rsid w:val="00CC4773"/>
    <w:rsid w:val="00E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7BC0"/>
  <w15:docId w15:val="{B0F131B5-632E-4ABF-90E8-BB12978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bocolatinohistory.colorado.edu/wp-content/uploads/2015/10/Life-Experiences-of-Child-Migrant-Workers.docx" TargetMode="External"/><Relationship Id="rId13" Type="http://schemas.openxmlformats.org/officeDocument/2006/relationships/hyperlink" Target="https://youtu.be/b9sKzzw4P0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achbocolatinohistory.colorado.edu/wp-content/uploads/2015/10/Agriculture-Work-of-Latinos_-Sugar-Beet-Farming-1.docx" TargetMode="External"/><Relationship Id="rId12" Type="http://schemas.openxmlformats.org/officeDocument/2006/relationships/hyperlink" Target="https://drive.google.com/open?id=0B9eJh267hsvoQnF5eTlTZWcwcm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pofus.org/united-stat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colatinohistory.colorado.edu/map/map-1-mexican-states-from-which-immigrants-came-to-colorado-1900-19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pofus.org/united-states/" TargetMode="External"/><Relationship Id="rId10" Type="http://schemas.openxmlformats.org/officeDocument/2006/relationships/hyperlink" Target="https://youtu.be/bmCpTPrybU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achbocolatinohistory.colorado.edu/wp-content/uploads/2015/10/blank4column.pdf" TargetMode="External"/><Relationship Id="rId14" Type="http://schemas.openxmlformats.org/officeDocument/2006/relationships/hyperlink" Target="https://youtu.be/XbB4Eg_HUF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3</cp:revision>
  <cp:lastPrinted>2020-01-08T01:14:00Z</cp:lastPrinted>
  <dcterms:created xsi:type="dcterms:W3CDTF">2020-01-08T01:14:00Z</dcterms:created>
  <dcterms:modified xsi:type="dcterms:W3CDTF">2020-01-08T01:14:00Z</dcterms:modified>
</cp:coreProperties>
</file>