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CBAE" w14:textId="77777777" w:rsidR="004D6583" w:rsidRDefault="004D6583">
      <w:pPr>
        <w:pBdr>
          <w:top w:val="nil"/>
          <w:left w:val="nil"/>
          <w:bottom w:val="nil"/>
          <w:right w:val="nil"/>
          <w:between w:val="nil"/>
        </w:pBdr>
        <w:rPr>
          <w:b/>
          <w:sz w:val="28"/>
          <w:szCs w:val="28"/>
        </w:rPr>
      </w:pPr>
    </w:p>
    <w:p w14:paraId="29A687A3" w14:textId="77777777" w:rsidR="004D6583" w:rsidRDefault="00515B60">
      <w:pPr>
        <w:pBdr>
          <w:top w:val="nil"/>
          <w:left w:val="nil"/>
          <w:bottom w:val="nil"/>
          <w:right w:val="nil"/>
          <w:between w:val="nil"/>
        </w:pBdr>
        <w:rPr>
          <w:b/>
          <w:sz w:val="28"/>
          <w:szCs w:val="28"/>
        </w:rPr>
      </w:pPr>
      <w:r>
        <w:rPr>
          <w:b/>
          <w:sz w:val="28"/>
          <w:szCs w:val="28"/>
        </w:rPr>
        <w:t>Title: Life Experiences of Child Migrant Workers</w:t>
      </w:r>
    </w:p>
    <w:p w14:paraId="74AE3F3E" w14:textId="77777777" w:rsidR="004D6583" w:rsidRDefault="004D6583">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4D6583" w14:paraId="04AF7D63" w14:textId="77777777">
        <w:tc>
          <w:tcPr>
            <w:tcW w:w="10140" w:type="dxa"/>
            <w:shd w:val="clear" w:color="auto" w:fill="D9EAD3"/>
            <w:tcMar>
              <w:top w:w="100" w:type="dxa"/>
              <w:left w:w="100" w:type="dxa"/>
              <w:bottom w:w="100" w:type="dxa"/>
              <w:right w:w="100" w:type="dxa"/>
            </w:tcMar>
          </w:tcPr>
          <w:p w14:paraId="5BBD3538" w14:textId="77777777" w:rsidR="004D6583" w:rsidRDefault="008F39CE">
            <w:pPr>
              <w:widowControl w:val="0"/>
              <w:pBdr>
                <w:top w:val="nil"/>
                <w:left w:val="nil"/>
                <w:bottom w:val="nil"/>
                <w:right w:val="nil"/>
                <w:between w:val="nil"/>
              </w:pBdr>
              <w:spacing w:line="240" w:lineRule="auto"/>
            </w:pPr>
            <w:hyperlink w:anchor="blm2eldkipfz">
              <w:r w:rsidR="00515B60">
                <w:rPr>
                  <w:color w:val="1155CC"/>
                  <w:u w:val="single"/>
                </w:rPr>
                <w:t>Overview</w:t>
              </w:r>
            </w:hyperlink>
            <w:r w:rsidR="00515B60">
              <w:rPr>
                <w:rFonts w:ascii="Arial Unicode MS" w:eastAsia="Arial Unicode MS" w:hAnsi="Arial Unicode MS" w:cs="Arial Unicode MS"/>
              </w:rPr>
              <w:t xml:space="preserve"> ⎸</w:t>
            </w:r>
            <w:r w:rsidR="00515B60">
              <w:t xml:space="preserve">   </w:t>
            </w:r>
            <w:hyperlink w:anchor="7356d0mdv2xq">
              <w:r w:rsidR="00515B60">
                <w:rPr>
                  <w:color w:val="1155CC"/>
                  <w:u w:val="single"/>
                </w:rPr>
                <w:t>Preparation</w:t>
              </w:r>
            </w:hyperlink>
            <w:r w:rsidR="00515B60">
              <w:rPr>
                <w:rFonts w:ascii="Arial Unicode MS" w:eastAsia="Arial Unicode MS" w:hAnsi="Arial Unicode MS" w:cs="Arial Unicode MS"/>
              </w:rPr>
              <w:t xml:space="preserve"> ⎸   </w:t>
            </w:r>
            <w:hyperlink w:anchor="sdnwets442sm">
              <w:r w:rsidR="00515B60">
                <w:rPr>
                  <w:color w:val="1155CC"/>
                  <w:u w:val="single"/>
                </w:rPr>
                <w:t>Lesson Procedure</w:t>
              </w:r>
            </w:hyperlink>
            <w:r w:rsidR="00515B60">
              <w:rPr>
                <w:rFonts w:ascii="Arial Unicode MS" w:eastAsia="Arial Unicode MS" w:hAnsi="Arial Unicode MS" w:cs="Arial Unicode MS"/>
              </w:rPr>
              <w:t xml:space="preserve"> ⎸    </w:t>
            </w:r>
            <w:hyperlink w:anchor="m091erue629w">
              <w:r w:rsidR="00515B60">
                <w:rPr>
                  <w:color w:val="1155CC"/>
                  <w:u w:val="single"/>
                </w:rPr>
                <w:t>Evaluation</w:t>
              </w:r>
            </w:hyperlink>
            <w:r w:rsidR="00515B60">
              <w:t xml:space="preserve"> </w:t>
            </w:r>
          </w:p>
        </w:tc>
      </w:tr>
    </w:tbl>
    <w:p w14:paraId="5B6A02D9" w14:textId="77777777" w:rsidR="004D6583" w:rsidRDefault="004D6583">
      <w:pPr>
        <w:pBdr>
          <w:top w:val="nil"/>
          <w:left w:val="nil"/>
          <w:bottom w:val="nil"/>
          <w:right w:val="nil"/>
          <w:between w:val="nil"/>
        </w:pBdr>
        <w:rPr>
          <w:i/>
          <w:color w:val="FF0000"/>
        </w:rPr>
      </w:pPr>
    </w:p>
    <w:p w14:paraId="0CFC2E67" w14:textId="77777777" w:rsidR="004D6583" w:rsidRDefault="00515B60">
      <w:pPr>
        <w:pBdr>
          <w:top w:val="nil"/>
          <w:left w:val="nil"/>
          <w:bottom w:val="nil"/>
          <w:right w:val="nil"/>
          <w:between w:val="nil"/>
        </w:pBdr>
        <w:rPr>
          <w:b/>
        </w:rPr>
      </w:pPr>
      <w:bookmarkStart w:id="0" w:name="blm2eldkipfz" w:colFirst="0" w:colLast="0"/>
      <w:bookmarkEnd w:id="0"/>
      <w:r>
        <w:rPr>
          <w:b/>
          <w:color w:val="274E13"/>
          <w:sz w:val="28"/>
          <w:szCs w:val="28"/>
        </w:rPr>
        <w:t>Overview</w:t>
      </w:r>
    </w:p>
    <w:p w14:paraId="418CEAA7" w14:textId="77777777" w:rsidR="004D6583" w:rsidRDefault="004D6583">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4D6583" w14:paraId="3D6BDD96" w14:textId="77777777">
        <w:tc>
          <w:tcPr>
            <w:tcW w:w="2160" w:type="dxa"/>
            <w:shd w:val="clear" w:color="auto" w:fill="auto"/>
            <w:tcMar>
              <w:top w:w="100" w:type="dxa"/>
              <w:left w:w="100" w:type="dxa"/>
              <w:bottom w:w="100" w:type="dxa"/>
              <w:right w:w="100" w:type="dxa"/>
            </w:tcMar>
          </w:tcPr>
          <w:p w14:paraId="5612DC36" w14:textId="77777777" w:rsidR="004D6583" w:rsidRDefault="00515B60">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2C96F1C3" w14:textId="77777777" w:rsidR="004D6583" w:rsidRDefault="00515B60">
            <w:pPr>
              <w:widowControl w:val="0"/>
              <w:pBdr>
                <w:top w:val="nil"/>
                <w:left w:val="nil"/>
                <w:bottom w:val="nil"/>
                <w:right w:val="nil"/>
                <w:between w:val="nil"/>
              </w:pBdr>
              <w:spacing w:line="240" w:lineRule="auto"/>
            </w:pPr>
            <w:r>
              <w:t>Students analyze how life experiences shape character, using primary sources from the Boulder County Latino History Project’s primary sources library. The focus is on local Latino migrant children. This lesson is part of several designed to be used together or as stand-alone lessons. The other lessons are:</w:t>
            </w:r>
          </w:p>
          <w:p w14:paraId="35C5A021" w14:textId="0A6827E7" w:rsidR="004D6583" w:rsidRDefault="008F39CE">
            <w:pPr>
              <w:widowControl w:val="0"/>
              <w:pBdr>
                <w:top w:val="nil"/>
                <w:left w:val="nil"/>
                <w:bottom w:val="nil"/>
                <w:right w:val="nil"/>
                <w:between w:val="nil"/>
              </w:pBdr>
              <w:spacing w:line="240" w:lineRule="auto"/>
            </w:pPr>
            <w:hyperlink r:id="rId7">
              <w:r w:rsidR="00515B60">
                <w:rPr>
                  <w:color w:val="1155CC"/>
                  <w:u w:val="single"/>
                </w:rPr>
                <w:t>Agricultural Life of Latinos:  Sugar Beet Farming</w:t>
              </w:r>
            </w:hyperlink>
          </w:p>
          <w:p w14:paraId="799CE71B" w14:textId="2AF4FD75" w:rsidR="004D6583" w:rsidRDefault="008F39CE">
            <w:pPr>
              <w:widowControl w:val="0"/>
              <w:pBdr>
                <w:top w:val="nil"/>
                <w:left w:val="nil"/>
                <w:bottom w:val="nil"/>
                <w:right w:val="nil"/>
                <w:between w:val="nil"/>
              </w:pBdr>
              <w:spacing w:line="240" w:lineRule="auto"/>
            </w:pPr>
            <w:hyperlink r:id="rId8">
              <w:r w:rsidR="00515B60">
                <w:rPr>
                  <w:color w:val="1155CC"/>
                  <w:u w:val="single"/>
                </w:rPr>
                <w:t>H</w:t>
              </w:r>
              <w:r w:rsidR="0004012C">
                <w:rPr>
                  <w:color w:val="1155CC"/>
                  <w:u w:val="single"/>
                </w:rPr>
                <w:t>i</w:t>
              </w:r>
              <w:r w:rsidR="00515B60">
                <w:rPr>
                  <w:color w:val="1155CC"/>
                  <w:u w:val="single"/>
                </w:rPr>
                <w:t>story and Causes of Early 20th Century Local Latino Immigration</w:t>
              </w:r>
            </w:hyperlink>
            <w:bookmarkStart w:id="1" w:name="_GoBack"/>
            <w:bookmarkEnd w:id="1"/>
          </w:p>
          <w:p w14:paraId="135ADDD7" w14:textId="77777777" w:rsidR="004D6583" w:rsidRDefault="004D6583">
            <w:pPr>
              <w:widowControl w:val="0"/>
              <w:pBdr>
                <w:top w:val="nil"/>
                <w:left w:val="nil"/>
                <w:bottom w:val="nil"/>
                <w:right w:val="nil"/>
                <w:between w:val="nil"/>
              </w:pBdr>
              <w:spacing w:line="240" w:lineRule="auto"/>
            </w:pPr>
          </w:p>
          <w:p w14:paraId="1FFD2B4B" w14:textId="77777777" w:rsidR="004D6583" w:rsidRDefault="00515B60">
            <w:pPr>
              <w:widowControl w:val="0"/>
              <w:pBdr>
                <w:top w:val="nil"/>
                <w:left w:val="nil"/>
                <w:bottom w:val="nil"/>
                <w:right w:val="nil"/>
                <w:between w:val="nil"/>
              </w:pBdr>
              <w:spacing w:line="240" w:lineRule="auto"/>
            </w:pPr>
            <w:r>
              <w:t xml:space="preserve">At the conclusion of the lesson, the student will be able to: </w:t>
            </w:r>
          </w:p>
          <w:p w14:paraId="4E7299D6" w14:textId="77777777" w:rsidR="004D6583" w:rsidRDefault="00515B60">
            <w:pPr>
              <w:widowControl w:val="0"/>
              <w:pBdr>
                <w:top w:val="nil"/>
                <w:left w:val="nil"/>
                <w:bottom w:val="nil"/>
                <w:right w:val="nil"/>
                <w:between w:val="nil"/>
              </w:pBdr>
              <w:spacing w:line="240" w:lineRule="auto"/>
            </w:pPr>
            <w:r>
              <w:t xml:space="preserve">1. Identify at least three examples of how children of migrant workers’ life experiences helped shaped their character; </w:t>
            </w:r>
          </w:p>
          <w:p w14:paraId="1D848C6C" w14:textId="77777777" w:rsidR="004D6583" w:rsidRDefault="00515B60">
            <w:pPr>
              <w:widowControl w:val="0"/>
              <w:pBdr>
                <w:top w:val="nil"/>
                <w:left w:val="nil"/>
                <w:bottom w:val="nil"/>
                <w:right w:val="nil"/>
                <w:between w:val="nil"/>
              </w:pBdr>
              <w:spacing w:line="240" w:lineRule="auto"/>
            </w:pPr>
            <w:r>
              <w:t>2. Rank order the life experiences’ impact based on how they would personally react to them;</w:t>
            </w:r>
          </w:p>
          <w:p w14:paraId="010BD15F" w14:textId="77777777" w:rsidR="004D6583" w:rsidRDefault="00515B60">
            <w:pPr>
              <w:widowControl w:val="0"/>
              <w:pBdr>
                <w:top w:val="nil"/>
                <w:left w:val="nil"/>
                <w:bottom w:val="nil"/>
                <w:right w:val="nil"/>
                <w:between w:val="nil"/>
              </w:pBdr>
              <w:spacing w:line="240" w:lineRule="auto"/>
            </w:pPr>
            <w:r>
              <w:t>3. Hypothesize the impact of each of these three life experiences on the child of a migrant worker today.</w:t>
            </w:r>
          </w:p>
        </w:tc>
      </w:tr>
      <w:tr w:rsidR="004D6583" w14:paraId="6A8F8286" w14:textId="77777777">
        <w:tc>
          <w:tcPr>
            <w:tcW w:w="2160" w:type="dxa"/>
            <w:shd w:val="clear" w:color="auto" w:fill="auto"/>
            <w:tcMar>
              <w:top w:w="100" w:type="dxa"/>
              <w:left w:w="100" w:type="dxa"/>
              <w:bottom w:w="100" w:type="dxa"/>
              <w:right w:w="100" w:type="dxa"/>
            </w:tcMar>
          </w:tcPr>
          <w:p w14:paraId="6E20A68C" w14:textId="77777777" w:rsidR="004D6583" w:rsidRDefault="00515B60">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75A2331B" w14:textId="77777777" w:rsidR="004D6583" w:rsidRDefault="00515B60">
            <w:pPr>
              <w:widowControl w:val="0"/>
              <w:pBdr>
                <w:top w:val="nil"/>
                <w:left w:val="nil"/>
                <w:bottom w:val="nil"/>
                <w:right w:val="nil"/>
                <w:between w:val="nil"/>
              </w:pBdr>
              <w:spacing w:line="240" w:lineRule="auto"/>
            </w:pPr>
            <w:r>
              <w:t xml:space="preserve">Andrea </w:t>
            </w:r>
            <w:proofErr w:type="spellStart"/>
            <w:r>
              <w:t>Koeniger</w:t>
            </w:r>
            <w:proofErr w:type="spellEnd"/>
            <w:r>
              <w:t xml:space="preserve"> </w:t>
            </w:r>
          </w:p>
        </w:tc>
      </w:tr>
      <w:tr w:rsidR="004D6583" w14:paraId="5EA4C43F" w14:textId="77777777">
        <w:tc>
          <w:tcPr>
            <w:tcW w:w="2160" w:type="dxa"/>
            <w:shd w:val="clear" w:color="auto" w:fill="auto"/>
            <w:tcMar>
              <w:top w:w="100" w:type="dxa"/>
              <w:left w:w="100" w:type="dxa"/>
              <w:bottom w:w="100" w:type="dxa"/>
              <w:right w:w="100" w:type="dxa"/>
            </w:tcMar>
          </w:tcPr>
          <w:p w14:paraId="1E8F484A" w14:textId="77777777" w:rsidR="004D6583" w:rsidRDefault="00515B60">
            <w:pPr>
              <w:widowControl w:val="0"/>
              <w:pBdr>
                <w:top w:val="nil"/>
                <w:left w:val="nil"/>
                <w:bottom w:val="nil"/>
                <w:right w:val="nil"/>
                <w:between w:val="nil"/>
              </w:pBdr>
              <w:spacing w:line="240" w:lineRule="auto"/>
              <w:rPr>
                <w:b/>
              </w:rPr>
            </w:pPr>
            <w:r>
              <w:rPr>
                <w:b/>
              </w:rPr>
              <w:t>Grade Level/</w:t>
            </w:r>
          </w:p>
          <w:p w14:paraId="79D51127" w14:textId="77777777" w:rsidR="004D6583" w:rsidRDefault="00515B60">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DFFEFF0" w14:textId="77777777" w:rsidR="004D6583" w:rsidRDefault="00515B60">
            <w:pPr>
              <w:widowControl w:val="0"/>
              <w:pBdr>
                <w:top w:val="nil"/>
                <w:left w:val="nil"/>
                <w:bottom w:val="nil"/>
                <w:right w:val="nil"/>
                <w:between w:val="nil"/>
              </w:pBdr>
              <w:spacing w:line="240" w:lineRule="auto"/>
            </w:pPr>
            <w:r>
              <w:t>Elementary, Middle School, High School, U.S. History</w:t>
            </w:r>
          </w:p>
        </w:tc>
      </w:tr>
      <w:tr w:rsidR="004D6583" w14:paraId="41A6368B" w14:textId="77777777">
        <w:tc>
          <w:tcPr>
            <w:tcW w:w="2160" w:type="dxa"/>
            <w:shd w:val="clear" w:color="auto" w:fill="auto"/>
            <w:tcMar>
              <w:top w:w="100" w:type="dxa"/>
              <w:left w:w="100" w:type="dxa"/>
              <w:bottom w:w="100" w:type="dxa"/>
              <w:right w:w="100" w:type="dxa"/>
            </w:tcMar>
          </w:tcPr>
          <w:p w14:paraId="72097AAD" w14:textId="77777777" w:rsidR="004D6583" w:rsidRDefault="00515B60">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70B43E39" w14:textId="77777777" w:rsidR="004D6583" w:rsidRDefault="00515B60">
            <w:pPr>
              <w:widowControl w:val="0"/>
              <w:pBdr>
                <w:top w:val="nil"/>
                <w:left w:val="nil"/>
                <w:bottom w:val="nil"/>
                <w:right w:val="nil"/>
                <w:between w:val="nil"/>
              </w:pBdr>
              <w:spacing w:line="240" w:lineRule="auto"/>
              <w:rPr>
                <w:i/>
              </w:rPr>
            </w:pPr>
            <w:r>
              <w:rPr>
                <w:i/>
              </w:rPr>
              <w:t>Common Core and State Standards:</w:t>
            </w:r>
          </w:p>
          <w:p w14:paraId="4DC408D1" w14:textId="77777777" w:rsidR="004D6583" w:rsidRDefault="00515B60">
            <w:pPr>
              <w:widowControl w:val="0"/>
              <w:pBdr>
                <w:top w:val="nil"/>
                <w:left w:val="nil"/>
                <w:bottom w:val="nil"/>
                <w:right w:val="nil"/>
                <w:between w:val="nil"/>
              </w:pBdr>
              <w:spacing w:line="240" w:lineRule="auto"/>
              <w:rPr>
                <w:color w:val="373737"/>
                <w:sz w:val="20"/>
                <w:szCs w:val="20"/>
              </w:rPr>
            </w:pPr>
            <w:r>
              <w:fldChar w:fldCharType="begin"/>
            </w:r>
            <w:r>
              <w:instrText xml:space="preserve"> HYPERLINK "http://www.corestandards.org/ELA-Literacy/RI/6/1/" </w:instrText>
            </w:r>
            <w:r>
              <w:fldChar w:fldCharType="separate"/>
            </w:r>
            <w:r>
              <w:rPr>
                <w:color w:val="373737"/>
                <w:sz w:val="20"/>
                <w:szCs w:val="20"/>
              </w:rPr>
              <w:t>CCSS.ELA-LITERACY.RI.6.1</w:t>
            </w:r>
          </w:p>
          <w:p w14:paraId="74931A5B" w14:textId="77777777" w:rsidR="004D6583" w:rsidRDefault="00515B60">
            <w:pPr>
              <w:widowControl w:val="0"/>
              <w:pBdr>
                <w:top w:val="nil"/>
                <w:left w:val="nil"/>
                <w:bottom w:val="nil"/>
                <w:right w:val="nil"/>
                <w:between w:val="nil"/>
              </w:pBdr>
              <w:spacing w:line="240" w:lineRule="auto"/>
              <w:rPr>
                <w:color w:val="202020"/>
                <w:sz w:val="20"/>
                <w:szCs w:val="20"/>
              </w:rPr>
            </w:pPr>
            <w:r>
              <w:fldChar w:fldCharType="end"/>
            </w:r>
            <w:r>
              <w:rPr>
                <w:color w:val="202020"/>
                <w:sz w:val="20"/>
                <w:szCs w:val="20"/>
              </w:rPr>
              <w:t>Cite textual evidence to support analysis of what the text says explicitly as well as inferences drawn from the text.</w:t>
            </w:r>
          </w:p>
          <w:p w14:paraId="4A670C7E" w14:textId="77777777" w:rsidR="004D6583" w:rsidRDefault="004D6583">
            <w:pPr>
              <w:widowControl w:val="0"/>
              <w:pBdr>
                <w:top w:val="nil"/>
                <w:left w:val="nil"/>
                <w:bottom w:val="nil"/>
                <w:right w:val="nil"/>
                <w:between w:val="nil"/>
              </w:pBdr>
              <w:spacing w:line="240" w:lineRule="auto"/>
              <w:rPr>
                <w:sz w:val="20"/>
                <w:szCs w:val="20"/>
              </w:rPr>
            </w:pPr>
          </w:p>
          <w:p w14:paraId="6E572C4A" w14:textId="77777777" w:rsidR="004D6583" w:rsidRDefault="00515B60">
            <w:pPr>
              <w:widowControl w:val="0"/>
              <w:pBdr>
                <w:top w:val="nil"/>
                <w:left w:val="nil"/>
                <w:bottom w:val="nil"/>
                <w:right w:val="nil"/>
                <w:between w:val="nil"/>
              </w:pBdr>
              <w:spacing w:line="240" w:lineRule="auto"/>
              <w:rPr>
                <w:color w:val="373737"/>
                <w:sz w:val="20"/>
                <w:szCs w:val="20"/>
              </w:rPr>
            </w:pPr>
            <w:r>
              <w:fldChar w:fldCharType="begin"/>
            </w:r>
            <w:r>
              <w:instrText xml:space="preserve"> HYPERLINK "http://www.corestandards.org/ELA-Literacy/RI/6/7/" </w:instrText>
            </w:r>
            <w:r>
              <w:fldChar w:fldCharType="separate"/>
            </w:r>
            <w:r>
              <w:rPr>
                <w:color w:val="373737"/>
                <w:sz w:val="20"/>
                <w:szCs w:val="20"/>
              </w:rPr>
              <w:t>CCSS.ELA-LITERACY.RI.6.7</w:t>
            </w:r>
          </w:p>
          <w:p w14:paraId="214B1004" w14:textId="77777777" w:rsidR="004D6583" w:rsidRDefault="00515B60">
            <w:pPr>
              <w:widowControl w:val="0"/>
              <w:pBdr>
                <w:top w:val="nil"/>
                <w:left w:val="nil"/>
                <w:bottom w:val="nil"/>
                <w:right w:val="nil"/>
                <w:between w:val="nil"/>
              </w:pBdr>
              <w:spacing w:line="240" w:lineRule="auto"/>
              <w:rPr>
                <w:color w:val="202020"/>
                <w:sz w:val="20"/>
                <w:szCs w:val="20"/>
              </w:rPr>
            </w:pPr>
            <w:r>
              <w:fldChar w:fldCharType="end"/>
            </w:r>
            <w:r>
              <w:rPr>
                <w:color w:val="202020"/>
                <w:sz w:val="20"/>
                <w:szCs w:val="20"/>
              </w:rPr>
              <w:t>Integrate information presented in different media or formats (e.g., visually, quantitatively) as well as in words to develop a coherent understanding of a topic or issue.</w:t>
            </w:r>
          </w:p>
          <w:p w14:paraId="57B22A1D" w14:textId="77777777" w:rsidR="004D6583" w:rsidRDefault="004D6583">
            <w:pPr>
              <w:widowControl w:val="0"/>
              <w:pBdr>
                <w:top w:val="nil"/>
                <w:left w:val="nil"/>
                <w:bottom w:val="nil"/>
                <w:right w:val="nil"/>
                <w:between w:val="nil"/>
              </w:pBdr>
              <w:spacing w:line="240" w:lineRule="auto"/>
              <w:rPr>
                <w:color w:val="202020"/>
                <w:sz w:val="20"/>
                <w:szCs w:val="20"/>
              </w:rPr>
            </w:pPr>
          </w:p>
          <w:p w14:paraId="6906915F" w14:textId="77777777" w:rsidR="004D6583" w:rsidRDefault="00515B60">
            <w:pPr>
              <w:widowControl w:val="0"/>
              <w:pBdr>
                <w:top w:val="nil"/>
                <w:left w:val="nil"/>
                <w:bottom w:val="nil"/>
                <w:right w:val="nil"/>
                <w:between w:val="nil"/>
              </w:pBdr>
              <w:spacing w:line="240" w:lineRule="auto"/>
              <w:rPr>
                <w:color w:val="373737"/>
                <w:sz w:val="20"/>
                <w:szCs w:val="20"/>
              </w:rPr>
            </w:pPr>
            <w:r>
              <w:fldChar w:fldCharType="begin"/>
            </w:r>
            <w:r>
              <w:instrText xml:space="preserve"> HYPERLINK "http://www.corestandards.org/ELA-Literacy/W/6/3/d/" </w:instrText>
            </w:r>
            <w:r>
              <w:fldChar w:fldCharType="separate"/>
            </w:r>
            <w:r>
              <w:rPr>
                <w:color w:val="373737"/>
                <w:sz w:val="20"/>
                <w:szCs w:val="20"/>
              </w:rPr>
              <w:t>CCSS.ELA-LITERACY.W.6.3.D</w:t>
            </w:r>
          </w:p>
          <w:p w14:paraId="3C03C680" w14:textId="77777777" w:rsidR="004D6583" w:rsidRDefault="00515B60">
            <w:pPr>
              <w:widowControl w:val="0"/>
              <w:pBdr>
                <w:top w:val="nil"/>
                <w:left w:val="nil"/>
                <w:bottom w:val="nil"/>
                <w:right w:val="nil"/>
                <w:between w:val="nil"/>
              </w:pBdr>
              <w:spacing w:line="240" w:lineRule="auto"/>
              <w:rPr>
                <w:color w:val="202020"/>
                <w:sz w:val="20"/>
                <w:szCs w:val="20"/>
              </w:rPr>
            </w:pPr>
            <w:r>
              <w:fldChar w:fldCharType="end"/>
            </w:r>
            <w:r>
              <w:rPr>
                <w:color w:val="202020"/>
                <w:sz w:val="20"/>
                <w:szCs w:val="20"/>
              </w:rPr>
              <w:t>Use precise words and phrases, relevant descriptive details, and sensory language to convey experiences and events.</w:t>
            </w:r>
          </w:p>
          <w:p w14:paraId="77E2DFEF" w14:textId="77777777" w:rsidR="004D6583" w:rsidRDefault="004D6583">
            <w:pPr>
              <w:widowControl w:val="0"/>
              <w:pBdr>
                <w:top w:val="nil"/>
                <w:left w:val="nil"/>
                <w:bottom w:val="nil"/>
                <w:right w:val="nil"/>
                <w:between w:val="nil"/>
              </w:pBdr>
              <w:spacing w:line="240" w:lineRule="auto"/>
              <w:rPr>
                <w:color w:val="202020"/>
                <w:sz w:val="26"/>
                <w:szCs w:val="26"/>
              </w:rPr>
            </w:pPr>
          </w:p>
          <w:p w14:paraId="55B5BFF2" w14:textId="77777777" w:rsidR="004D6583" w:rsidRDefault="00515B60">
            <w:pPr>
              <w:widowControl w:val="0"/>
              <w:pBdr>
                <w:top w:val="nil"/>
                <w:left w:val="nil"/>
                <w:bottom w:val="nil"/>
                <w:right w:val="nil"/>
                <w:between w:val="nil"/>
              </w:pBdr>
              <w:spacing w:line="240" w:lineRule="auto"/>
              <w:rPr>
                <w:i/>
                <w:color w:val="202020"/>
              </w:rPr>
            </w:pPr>
            <w:r>
              <w:rPr>
                <w:i/>
                <w:color w:val="202020"/>
              </w:rPr>
              <w:t>C3 Framework for Social Studies:</w:t>
            </w:r>
          </w:p>
          <w:p w14:paraId="389184F3" w14:textId="77777777" w:rsidR="004D6583" w:rsidRDefault="00515B60">
            <w:pPr>
              <w:widowControl w:val="0"/>
              <w:pBdr>
                <w:top w:val="nil"/>
                <w:left w:val="nil"/>
                <w:bottom w:val="nil"/>
                <w:right w:val="nil"/>
                <w:between w:val="nil"/>
              </w:pBdr>
              <w:spacing w:line="240" w:lineRule="auto"/>
            </w:pPr>
            <w:r>
              <w:rPr>
                <w:color w:val="202020"/>
                <w:sz w:val="20"/>
                <w:szCs w:val="20"/>
              </w:rPr>
              <w:t>D2.Geo.12.6-8. Explain how global changes in population distribution patterns affect changes in land use in particular places.</w:t>
            </w:r>
          </w:p>
        </w:tc>
      </w:tr>
      <w:tr w:rsidR="004D6583" w14:paraId="5DBB2FED" w14:textId="77777777">
        <w:tc>
          <w:tcPr>
            <w:tcW w:w="2160" w:type="dxa"/>
            <w:shd w:val="clear" w:color="auto" w:fill="auto"/>
            <w:tcMar>
              <w:top w:w="100" w:type="dxa"/>
              <w:left w:w="100" w:type="dxa"/>
              <w:bottom w:w="100" w:type="dxa"/>
              <w:right w:w="100" w:type="dxa"/>
            </w:tcMar>
          </w:tcPr>
          <w:p w14:paraId="20874B4A" w14:textId="77777777" w:rsidR="004D6583" w:rsidRDefault="00515B60">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016012BB" w14:textId="77777777" w:rsidR="004D6583" w:rsidRDefault="00515B60">
            <w:pPr>
              <w:widowControl w:val="0"/>
              <w:pBdr>
                <w:top w:val="nil"/>
                <w:left w:val="nil"/>
                <w:bottom w:val="nil"/>
                <w:right w:val="nil"/>
                <w:between w:val="nil"/>
              </w:pBdr>
              <w:spacing w:line="240" w:lineRule="auto"/>
            </w:pPr>
            <w:r>
              <w:t>Two 45-minute class periods or one 90-minute Block</w:t>
            </w:r>
          </w:p>
        </w:tc>
      </w:tr>
      <w:tr w:rsidR="004D6583" w14:paraId="24B5E37F" w14:textId="77777777">
        <w:tc>
          <w:tcPr>
            <w:tcW w:w="2160" w:type="dxa"/>
            <w:shd w:val="clear" w:color="auto" w:fill="auto"/>
            <w:tcMar>
              <w:top w:w="100" w:type="dxa"/>
              <w:left w:w="100" w:type="dxa"/>
              <w:bottom w:w="100" w:type="dxa"/>
              <w:right w:w="100" w:type="dxa"/>
            </w:tcMar>
          </w:tcPr>
          <w:p w14:paraId="712A8671" w14:textId="77777777" w:rsidR="004D6583" w:rsidRDefault="00515B60">
            <w:pPr>
              <w:widowControl w:val="0"/>
              <w:pBdr>
                <w:top w:val="nil"/>
                <w:left w:val="nil"/>
                <w:bottom w:val="nil"/>
                <w:right w:val="nil"/>
                <w:between w:val="nil"/>
              </w:pBdr>
              <w:spacing w:line="240" w:lineRule="auto"/>
            </w:pPr>
            <w:r>
              <w:rPr>
                <w:b/>
              </w:rPr>
              <w:lastRenderedPageBreak/>
              <w:t>Topics</w:t>
            </w:r>
          </w:p>
        </w:tc>
        <w:tc>
          <w:tcPr>
            <w:tcW w:w="7770" w:type="dxa"/>
            <w:shd w:val="clear" w:color="auto" w:fill="auto"/>
            <w:tcMar>
              <w:top w:w="100" w:type="dxa"/>
              <w:left w:w="100" w:type="dxa"/>
              <w:bottom w:w="100" w:type="dxa"/>
              <w:right w:w="100" w:type="dxa"/>
            </w:tcMar>
          </w:tcPr>
          <w:p w14:paraId="07747F36" w14:textId="77777777" w:rsidR="004D6583" w:rsidRDefault="00515B60">
            <w:pPr>
              <w:widowControl w:val="0"/>
              <w:pBdr>
                <w:top w:val="nil"/>
                <w:left w:val="nil"/>
                <w:bottom w:val="nil"/>
                <w:right w:val="nil"/>
                <w:between w:val="nil"/>
              </w:pBdr>
              <w:spacing w:line="240" w:lineRule="auto"/>
            </w:pPr>
            <w:r>
              <w:t>Children, Culture/identity issues, Education/schools, Farm work/agriculture/ranching, Immigration, Migrant workers, Racism/discrimination, Work done by women and children</w:t>
            </w:r>
          </w:p>
          <w:p w14:paraId="1B40EC4C" w14:textId="77777777" w:rsidR="004D6583" w:rsidRDefault="00515B60">
            <w:pPr>
              <w:widowControl w:val="0"/>
              <w:pBdr>
                <w:top w:val="nil"/>
                <w:left w:val="nil"/>
                <w:bottom w:val="nil"/>
                <w:right w:val="nil"/>
                <w:between w:val="nil"/>
              </w:pBdr>
              <w:spacing w:line="240" w:lineRule="auto"/>
            </w:pPr>
            <w:r>
              <w:t>Outline topics:  The work of women and children; Challenging racism, increasing inclusion, searching for identity; Reaching out to migrant workers; Racism and discrimination at school</w:t>
            </w:r>
          </w:p>
        </w:tc>
      </w:tr>
      <w:tr w:rsidR="004D6583" w14:paraId="700E276F" w14:textId="77777777">
        <w:tc>
          <w:tcPr>
            <w:tcW w:w="2160" w:type="dxa"/>
            <w:shd w:val="clear" w:color="auto" w:fill="auto"/>
            <w:tcMar>
              <w:top w:w="100" w:type="dxa"/>
              <w:left w:w="100" w:type="dxa"/>
              <w:bottom w:w="100" w:type="dxa"/>
              <w:right w:w="100" w:type="dxa"/>
            </w:tcMar>
          </w:tcPr>
          <w:p w14:paraId="70E54857" w14:textId="77777777" w:rsidR="004D6583" w:rsidRDefault="00515B60">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27151D34" w14:textId="77777777" w:rsidR="004D6583" w:rsidRDefault="00515B60">
            <w:pPr>
              <w:widowControl w:val="0"/>
              <w:pBdr>
                <w:top w:val="nil"/>
                <w:left w:val="nil"/>
                <w:bottom w:val="nil"/>
                <w:right w:val="nil"/>
                <w:between w:val="nil"/>
              </w:pBdr>
              <w:spacing w:line="240" w:lineRule="auto"/>
            </w:pPr>
            <w:r>
              <w:t>1900s-1910s, 1920s-1930s, 1940-1965, 1966-1980, 1980s-1990s</w:t>
            </w:r>
          </w:p>
        </w:tc>
      </w:tr>
      <w:tr w:rsidR="004D6583" w14:paraId="7A4AA6F5" w14:textId="77777777">
        <w:tc>
          <w:tcPr>
            <w:tcW w:w="2160" w:type="dxa"/>
            <w:shd w:val="clear" w:color="auto" w:fill="auto"/>
            <w:tcMar>
              <w:top w:w="100" w:type="dxa"/>
              <w:left w:w="100" w:type="dxa"/>
              <w:bottom w:w="100" w:type="dxa"/>
              <w:right w:w="100" w:type="dxa"/>
            </w:tcMar>
          </w:tcPr>
          <w:p w14:paraId="6A0BBB77" w14:textId="77777777" w:rsidR="004D6583" w:rsidRDefault="00515B60">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5F23C508" w14:textId="77777777" w:rsidR="004D6583" w:rsidRDefault="00515B60">
            <w:pPr>
              <w:widowControl w:val="0"/>
              <w:pBdr>
                <w:top w:val="nil"/>
                <w:left w:val="nil"/>
                <w:bottom w:val="nil"/>
                <w:right w:val="nil"/>
                <w:between w:val="nil"/>
              </w:pBdr>
              <w:spacing w:line="240" w:lineRule="auto"/>
            </w:pPr>
            <w:r>
              <w:t>perspective, U.S. History, Children, Culture/identity issues, Education/schools, Farm work/agriculture/ranching, Immigration, Migrant workers, Racism/discrimination, Work done by women and children</w:t>
            </w:r>
          </w:p>
        </w:tc>
      </w:tr>
    </w:tbl>
    <w:p w14:paraId="1CF40A27" w14:textId="77777777" w:rsidR="004D6583" w:rsidRDefault="004D6583">
      <w:pPr>
        <w:pBdr>
          <w:top w:val="nil"/>
          <w:left w:val="nil"/>
          <w:bottom w:val="nil"/>
          <w:right w:val="nil"/>
          <w:between w:val="nil"/>
        </w:pBdr>
      </w:pPr>
    </w:p>
    <w:p w14:paraId="59364B77" w14:textId="77777777" w:rsidR="004D6583" w:rsidRDefault="004D6583">
      <w:pPr>
        <w:pBdr>
          <w:top w:val="nil"/>
          <w:left w:val="nil"/>
          <w:bottom w:val="nil"/>
          <w:right w:val="nil"/>
          <w:between w:val="nil"/>
        </w:pBdr>
      </w:pPr>
    </w:p>
    <w:p w14:paraId="12F9F125" w14:textId="77777777" w:rsidR="004D6583" w:rsidRDefault="00515B60">
      <w:pPr>
        <w:pBdr>
          <w:top w:val="nil"/>
          <w:left w:val="nil"/>
          <w:bottom w:val="nil"/>
          <w:right w:val="nil"/>
          <w:between w:val="nil"/>
        </w:pBdr>
        <w:rPr>
          <w:i/>
          <w:color w:val="FF0000"/>
        </w:rPr>
      </w:pPr>
      <w:bookmarkStart w:id="2" w:name="7356d0mdv2xq" w:colFirst="0" w:colLast="0"/>
      <w:bookmarkEnd w:id="2"/>
      <w:r>
        <w:rPr>
          <w:b/>
          <w:color w:val="274E13"/>
          <w:sz w:val="28"/>
          <w:szCs w:val="28"/>
        </w:rPr>
        <w:t xml:space="preserve">Preparation </w:t>
      </w:r>
      <w:r>
        <w:rPr>
          <w:i/>
          <w:color w:val="FF0000"/>
        </w:rPr>
        <w:t>(Links to worksheets, primary sources and other materials):</w:t>
      </w:r>
    </w:p>
    <w:p w14:paraId="19A4D4E9" w14:textId="77777777" w:rsidR="004D6583" w:rsidRDefault="004D6583">
      <w:pPr>
        <w:pBdr>
          <w:top w:val="nil"/>
          <w:left w:val="nil"/>
          <w:bottom w:val="nil"/>
          <w:right w:val="nil"/>
          <w:between w:val="nil"/>
        </w:pBdr>
        <w:rPr>
          <w:b/>
        </w:rPr>
      </w:pPr>
    </w:p>
    <w:tbl>
      <w:tblPr>
        <w:tblStyle w:val="a1"/>
        <w:tblW w:w="9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724"/>
      </w:tblGrid>
      <w:tr w:rsidR="004D6583" w14:paraId="5556AE56" w14:textId="77777777">
        <w:tc>
          <w:tcPr>
            <w:tcW w:w="2205" w:type="dxa"/>
            <w:shd w:val="clear" w:color="auto" w:fill="auto"/>
            <w:tcMar>
              <w:top w:w="100" w:type="dxa"/>
              <w:left w:w="100" w:type="dxa"/>
              <w:bottom w:w="100" w:type="dxa"/>
              <w:right w:w="100" w:type="dxa"/>
            </w:tcMar>
          </w:tcPr>
          <w:p w14:paraId="6388B886" w14:textId="77777777" w:rsidR="004D6583" w:rsidRDefault="00515B60">
            <w:pPr>
              <w:widowControl w:val="0"/>
              <w:pBdr>
                <w:top w:val="nil"/>
                <w:left w:val="nil"/>
                <w:bottom w:val="nil"/>
                <w:right w:val="nil"/>
                <w:between w:val="nil"/>
              </w:pBdr>
              <w:spacing w:line="240" w:lineRule="auto"/>
            </w:pPr>
            <w:r>
              <w:rPr>
                <w:b/>
              </w:rPr>
              <w:t>Materials</w:t>
            </w:r>
          </w:p>
        </w:tc>
        <w:tc>
          <w:tcPr>
            <w:tcW w:w="7724" w:type="dxa"/>
            <w:shd w:val="clear" w:color="auto" w:fill="auto"/>
            <w:tcMar>
              <w:top w:w="100" w:type="dxa"/>
              <w:left w:w="100" w:type="dxa"/>
              <w:bottom w:w="100" w:type="dxa"/>
              <w:right w:w="100" w:type="dxa"/>
            </w:tcMar>
          </w:tcPr>
          <w:p w14:paraId="0F1BCA45" w14:textId="77777777" w:rsidR="004D6583" w:rsidRDefault="00515B60">
            <w:pPr>
              <w:widowControl w:val="0"/>
              <w:pBdr>
                <w:top w:val="nil"/>
                <w:left w:val="nil"/>
                <w:bottom w:val="nil"/>
                <w:right w:val="nil"/>
                <w:between w:val="nil"/>
              </w:pBdr>
              <w:spacing w:line="240" w:lineRule="auto"/>
            </w:pPr>
            <w:r>
              <w:t>Internet accessibility to access the primary sources</w:t>
            </w:r>
          </w:p>
          <w:p w14:paraId="382B6786" w14:textId="77777777" w:rsidR="004D6583" w:rsidRDefault="00515B60">
            <w:pPr>
              <w:widowControl w:val="0"/>
              <w:pBdr>
                <w:top w:val="nil"/>
                <w:left w:val="nil"/>
                <w:bottom w:val="nil"/>
                <w:right w:val="nil"/>
                <w:between w:val="nil"/>
              </w:pBdr>
              <w:spacing w:line="240" w:lineRule="auto"/>
            </w:pPr>
            <w:r>
              <w:t>White Board/Chart Paper</w:t>
            </w:r>
          </w:p>
          <w:p w14:paraId="742F4AD4" w14:textId="77777777" w:rsidR="004D6583" w:rsidRDefault="00515B60">
            <w:pPr>
              <w:widowControl w:val="0"/>
              <w:pBdr>
                <w:top w:val="nil"/>
                <w:left w:val="nil"/>
                <w:bottom w:val="nil"/>
                <w:right w:val="nil"/>
                <w:between w:val="nil"/>
              </w:pBdr>
              <w:spacing w:line="240" w:lineRule="auto"/>
            </w:pPr>
            <w:r>
              <w:t>Paper for students to write diary entries</w:t>
            </w:r>
          </w:p>
        </w:tc>
      </w:tr>
      <w:tr w:rsidR="004D6583" w14:paraId="5BC0928C" w14:textId="77777777">
        <w:tc>
          <w:tcPr>
            <w:tcW w:w="2205" w:type="dxa"/>
            <w:shd w:val="clear" w:color="auto" w:fill="auto"/>
            <w:tcMar>
              <w:top w:w="100" w:type="dxa"/>
              <w:left w:w="100" w:type="dxa"/>
              <w:bottom w:w="100" w:type="dxa"/>
              <w:right w:w="100" w:type="dxa"/>
            </w:tcMar>
          </w:tcPr>
          <w:p w14:paraId="796AF4E0" w14:textId="77777777" w:rsidR="004D6583" w:rsidRDefault="00515B60">
            <w:pPr>
              <w:widowControl w:val="0"/>
              <w:pBdr>
                <w:top w:val="nil"/>
                <w:left w:val="nil"/>
                <w:bottom w:val="nil"/>
                <w:right w:val="nil"/>
                <w:between w:val="nil"/>
              </w:pBdr>
              <w:spacing w:line="240" w:lineRule="auto"/>
              <w:rPr>
                <w:b/>
              </w:rPr>
            </w:pPr>
            <w:r>
              <w:rPr>
                <w:b/>
              </w:rPr>
              <w:t>Resources/Links</w:t>
            </w:r>
          </w:p>
        </w:tc>
        <w:tc>
          <w:tcPr>
            <w:tcW w:w="7724" w:type="dxa"/>
            <w:shd w:val="clear" w:color="auto" w:fill="auto"/>
            <w:tcMar>
              <w:top w:w="100" w:type="dxa"/>
              <w:left w:w="100" w:type="dxa"/>
              <w:bottom w:w="100" w:type="dxa"/>
              <w:right w:w="100" w:type="dxa"/>
            </w:tcMar>
          </w:tcPr>
          <w:p w14:paraId="17413B33" w14:textId="77777777" w:rsidR="004D6583" w:rsidRDefault="008F39CE">
            <w:pPr>
              <w:pBdr>
                <w:top w:val="nil"/>
                <w:left w:val="nil"/>
                <w:bottom w:val="nil"/>
                <w:right w:val="nil"/>
                <w:between w:val="nil"/>
              </w:pBdr>
            </w:pPr>
            <w:hyperlink r:id="rId9">
              <w:r w:rsidR="00515B60">
                <w:rPr>
                  <w:color w:val="1155CC"/>
                  <w:u w:val="single"/>
                </w:rPr>
                <w:t>Clip from 2013 interview with Eleanor Montour describing discrimination in junior and senior high school in Lafayette and the contrast between Anglo and Latino teens in the summers.</w:t>
              </w:r>
            </w:hyperlink>
          </w:p>
          <w:p w14:paraId="3C88D6E3" w14:textId="77777777" w:rsidR="004D6583" w:rsidRDefault="004D6583">
            <w:pPr>
              <w:pBdr>
                <w:top w:val="nil"/>
                <w:left w:val="nil"/>
                <w:bottom w:val="nil"/>
                <w:right w:val="nil"/>
                <w:between w:val="nil"/>
              </w:pBdr>
            </w:pPr>
          </w:p>
          <w:p w14:paraId="68A8A79E" w14:textId="77777777" w:rsidR="004D6583" w:rsidRDefault="008F39CE">
            <w:pPr>
              <w:pBdr>
                <w:top w:val="nil"/>
                <w:left w:val="nil"/>
                <w:bottom w:val="nil"/>
                <w:right w:val="nil"/>
                <w:between w:val="nil"/>
              </w:pBdr>
            </w:pPr>
            <w:hyperlink r:id="rId10">
              <w:r w:rsidR="00515B60">
                <w:rPr>
                  <w:color w:val="1155CC"/>
                  <w:u w:val="single"/>
                </w:rPr>
                <w:t xml:space="preserve">Clip from the film “Los </w:t>
              </w:r>
              <w:proofErr w:type="spellStart"/>
              <w:r w:rsidR="00515B60">
                <w:rPr>
                  <w:color w:val="1155CC"/>
                  <w:u w:val="single"/>
                </w:rPr>
                <w:t>Inmigrantes</w:t>
              </w:r>
              <w:proofErr w:type="spellEnd"/>
              <w:r w:rsidR="00515B60">
                <w:rPr>
                  <w:color w:val="1155CC"/>
                  <w:u w:val="single"/>
                </w:rPr>
                <w:t>” made in 1979; Jesse Velez Lehmann talks about her difficult experiences at school, and Virginia Maestas shows a bilingual classroom at Columbine Elementary</w:t>
              </w:r>
            </w:hyperlink>
          </w:p>
          <w:p w14:paraId="29333A7B" w14:textId="77777777" w:rsidR="004D6583" w:rsidRDefault="004D6583">
            <w:pPr>
              <w:pBdr>
                <w:top w:val="nil"/>
                <w:left w:val="nil"/>
                <w:bottom w:val="nil"/>
                <w:right w:val="nil"/>
                <w:between w:val="nil"/>
              </w:pBdr>
            </w:pPr>
          </w:p>
          <w:p w14:paraId="2D57519C" w14:textId="77777777" w:rsidR="004D6583" w:rsidRDefault="008F39CE">
            <w:pPr>
              <w:pBdr>
                <w:top w:val="nil"/>
                <w:left w:val="nil"/>
                <w:bottom w:val="nil"/>
                <w:right w:val="nil"/>
                <w:between w:val="nil"/>
              </w:pBdr>
              <w:rPr>
                <w:b/>
              </w:rPr>
            </w:pPr>
            <w:hyperlink r:id="rId11">
              <w:r w:rsidR="00515B60">
                <w:rPr>
                  <w:color w:val="1155CC"/>
                  <w:u w:val="single"/>
                </w:rPr>
                <w:t>Start of transcript of an interview with Patsy Cordova, around 1987, describing her mother’s bad experiences at St. John’s School in Longmont and how her own junior high counsellor put down Latinos.</w:t>
              </w:r>
            </w:hyperlink>
          </w:p>
          <w:p w14:paraId="09E287BF" w14:textId="77777777" w:rsidR="004D6583" w:rsidRDefault="004D6583">
            <w:pPr>
              <w:pBdr>
                <w:top w:val="nil"/>
                <w:left w:val="nil"/>
                <w:bottom w:val="nil"/>
                <w:right w:val="nil"/>
                <w:between w:val="nil"/>
              </w:pBdr>
              <w:rPr>
                <w:b/>
              </w:rPr>
            </w:pPr>
          </w:p>
          <w:p w14:paraId="527E5518" w14:textId="77777777" w:rsidR="004D6583" w:rsidRDefault="008F39CE">
            <w:pPr>
              <w:pBdr>
                <w:top w:val="nil"/>
                <w:left w:val="nil"/>
                <w:bottom w:val="nil"/>
                <w:right w:val="nil"/>
                <w:between w:val="nil"/>
              </w:pBdr>
            </w:pPr>
            <w:hyperlink r:id="rId12">
              <w:r w:rsidR="00515B60">
                <w:rPr>
                  <w:color w:val="1155CC"/>
                  <w:u w:val="single"/>
                </w:rPr>
                <w:t>Clip #1 from an audio interview with Virginia Maestas, 1978, describing how her teen-aged friends in the 1950s and early 1960s tried to fit into mainstream Anglo culture and were ambivalent about their own Latino heritage.</w:t>
              </w:r>
            </w:hyperlink>
          </w:p>
          <w:p w14:paraId="53936816" w14:textId="77777777" w:rsidR="004D6583" w:rsidRDefault="004D6583">
            <w:pPr>
              <w:pBdr>
                <w:top w:val="nil"/>
                <w:left w:val="nil"/>
                <w:bottom w:val="nil"/>
                <w:right w:val="nil"/>
                <w:between w:val="nil"/>
              </w:pBdr>
              <w:rPr>
                <w:b/>
              </w:rPr>
            </w:pPr>
          </w:p>
          <w:p w14:paraId="590D032F" w14:textId="77777777" w:rsidR="004D6583" w:rsidRDefault="008F39CE">
            <w:pPr>
              <w:pBdr>
                <w:top w:val="nil"/>
                <w:left w:val="nil"/>
                <w:bottom w:val="nil"/>
                <w:right w:val="nil"/>
                <w:between w:val="nil"/>
              </w:pBdr>
            </w:pPr>
            <w:hyperlink r:id="rId13">
              <w:r w:rsidR="00515B60">
                <w:rPr>
                  <w:color w:val="1155CC"/>
                  <w:u w:val="single"/>
                </w:rPr>
                <w:t>Clip #2 from an audio interview with Virginia Maestas, 1978, describing how her teen-aged friends in the 1950s and early 1960s tried to fit into mainstream Anglo culture and were ambivalent about their own Latino heritage.</w:t>
              </w:r>
            </w:hyperlink>
          </w:p>
          <w:p w14:paraId="63401131" w14:textId="77777777" w:rsidR="004D6583" w:rsidRDefault="004D6583">
            <w:pPr>
              <w:pBdr>
                <w:top w:val="nil"/>
                <w:left w:val="nil"/>
                <w:bottom w:val="nil"/>
                <w:right w:val="nil"/>
                <w:between w:val="nil"/>
              </w:pBdr>
            </w:pPr>
          </w:p>
          <w:p w14:paraId="2BE06CF4" w14:textId="6BC2267B" w:rsidR="004D6583" w:rsidRDefault="008F39CE">
            <w:pPr>
              <w:pBdr>
                <w:top w:val="nil"/>
                <w:left w:val="nil"/>
                <w:bottom w:val="nil"/>
                <w:right w:val="nil"/>
                <w:between w:val="nil"/>
              </w:pBdr>
            </w:pPr>
            <w:hyperlink r:id="rId14">
              <w:r w:rsidR="00515B60">
                <w:rPr>
                  <w:color w:val="1155CC"/>
                  <w:u w:val="single"/>
                </w:rPr>
                <w:t xml:space="preserve">Text:  "Latino Families, 1900-1980"  </w:t>
              </w:r>
            </w:hyperlink>
          </w:p>
        </w:tc>
      </w:tr>
    </w:tbl>
    <w:p w14:paraId="05C2F0C3" w14:textId="77777777" w:rsidR="004D6583" w:rsidRDefault="004D6583">
      <w:pPr>
        <w:pBdr>
          <w:top w:val="nil"/>
          <w:left w:val="nil"/>
          <w:bottom w:val="nil"/>
          <w:right w:val="nil"/>
          <w:between w:val="nil"/>
        </w:pBdr>
        <w:rPr>
          <w:b/>
        </w:rPr>
      </w:pPr>
    </w:p>
    <w:p w14:paraId="229B0B89" w14:textId="77777777" w:rsidR="004D6583" w:rsidRDefault="004D6583">
      <w:pPr>
        <w:pBdr>
          <w:top w:val="nil"/>
          <w:left w:val="nil"/>
          <w:bottom w:val="nil"/>
          <w:right w:val="nil"/>
          <w:between w:val="nil"/>
        </w:pBdr>
      </w:pPr>
    </w:p>
    <w:p w14:paraId="31163E11" w14:textId="77777777" w:rsidR="004D6583" w:rsidRDefault="00515B60">
      <w:pPr>
        <w:pBdr>
          <w:top w:val="nil"/>
          <w:left w:val="nil"/>
          <w:bottom w:val="nil"/>
          <w:right w:val="nil"/>
          <w:between w:val="nil"/>
        </w:pBdr>
        <w:rPr>
          <w:sz w:val="28"/>
          <w:szCs w:val="28"/>
        </w:rPr>
      </w:pPr>
      <w:bookmarkStart w:id="3" w:name="sdnwets442sm" w:colFirst="0" w:colLast="0"/>
      <w:bookmarkEnd w:id="3"/>
      <w:r>
        <w:rPr>
          <w:b/>
          <w:color w:val="274E13"/>
          <w:sz w:val="28"/>
          <w:szCs w:val="28"/>
        </w:rPr>
        <w:t xml:space="preserve">Lesson Procedure </w:t>
      </w:r>
      <w:r>
        <w:rPr>
          <w:i/>
          <w:color w:val="FF0000"/>
        </w:rPr>
        <w:t>(Step by Step Instructions):</w:t>
      </w:r>
      <w:r>
        <w:rPr>
          <w:sz w:val="28"/>
          <w:szCs w:val="28"/>
        </w:rPr>
        <w:t xml:space="preserve"> </w:t>
      </w:r>
    </w:p>
    <w:p w14:paraId="3D57EDF7" w14:textId="77777777" w:rsidR="004D6583" w:rsidRDefault="004D6583">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4D6583" w14:paraId="4CB6B3B5" w14:textId="77777777">
        <w:tc>
          <w:tcPr>
            <w:tcW w:w="9915" w:type="dxa"/>
            <w:shd w:val="clear" w:color="auto" w:fill="auto"/>
            <w:tcMar>
              <w:top w:w="100" w:type="dxa"/>
              <w:left w:w="100" w:type="dxa"/>
              <w:bottom w:w="100" w:type="dxa"/>
              <w:right w:w="100" w:type="dxa"/>
            </w:tcMar>
          </w:tcPr>
          <w:p w14:paraId="7150E3C3" w14:textId="77777777" w:rsidR="004D6583" w:rsidRDefault="00515B60">
            <w:pPr>
              <w:widowControl w:val="0"/>
              <w:numPr>
                <w:ilvl w:val="0"/>
                <w:numId w:val="1"/>
              </w:numPr>
              <w:pBdr>
                <w:top w:val="nil"/>
                <w:left w:val="nil"/>
                <w:bottom w:val="nil"/>
                <w:right w:val="nil"/>
                <w:between w:val="nil"/>
              </w:pBdr>
              <w:spacing w:line="240" w:lineRule="auto"/>
            </w:pPr>
            <w:r>
              <w:rPr>
                <w:highlight w:val="white"/>
              </w:rPr>
              <w:t>Give students a few minutes to respond in writing to the prompt, "What do you think it means to be a child of a migrant worker?" Ask students to discuss their ideas with partners and then invite a few pairs to share their thinking with the class. Student responses will vary, but might include living conditions, external demands, disruption of schooling, respecting one's parents, helping their families in the field, supporting family traditions.</w:t>
            </w:r>
          </w:p>
          <w:p w14:paraId="473E912C" w14:textId="77777777" w:rsidR="004D6583" w:rsidRDefault="004D6583">
            <w:pPr>
              <w:widowControl w:val="0"/>
              <w:pBdr>
                <w:top w:val="nil"/>
                <w:left w:val="nil"/>
                <w:bottom w:val="nil"/>
                <w:right w:val="nil"/>
                <w:between w:val="nil"/>
              </w:pBdr>
              <w:spacing w:line="240" w:lineRule="auto"/>
              <w:rPr>
                <w:sz w:val="20"/>
                <w:szCs w:val="20"/>
                <w:highlight w:val="white"/>
              </w:rPr>
            </w:pPr>
          </w:p>
          <w:p w14:paraId="46541D06" w14:textId="77777777" w:rsidR="004D6583" w:rsidRDefault="00515B60">
            <w:pPr>
              <w:widowControl w:val="0"/>
              <w:numPr>
                <w:ilvl w:val="0"/>
                <w:numId w:val="1"/>
              </w:numPr>
              <w:pBdr>
                <w:top w:val="nil"/>
                <w:left w:val="nil"/>
                <w:bottom w:val="nil"/>
                <w:right w:val="nil"/>
                <w:between w:val="nil"/>
              </w:pBdr>
              <w:spacing w:line="240" w:lineRule="auto"/>
            </w:pPr>
            <w:r>
              <w:t>Allow students to explore the primary sources provided. This can be done as a whole class, small groups, pairs, or individually depending on the abilities of your students.</w:t>
            </w:r>
          </w:p>
          <w:p w14:paraId="23EA596E" w14:textId="77777777" w:rsidR="004D6583" w:rsidRDefault="004D6583">
            <w:pPr>
              <w:widowControl w:val="0"/>
              <w:pBdr>
                <w:top w:val="nil"/>
                <w:left w:val="nil"/>
                <w:bottom w:val="nil"/>
                <w:right w:val="nil"/>
                <w:between w:val="nil"/>
              </w:pBdr>
              <w:spacing w:line="240" w:lineRule="auto"/>
            </w:pPr>
          </w:p>
          <w:p w14:paraId="70759A2A" w14:textId="77777777" w:rsidR="004D6583" w:rsidRDefault="00515B60">
            <w:pPr>
              <w:widowControl w:val="0"/>
              <w:numPr>
                <w:ilvl w:val="0"/>
                <w:numId w:val="1"/>
              </w:numPr>
              <w:pBdr>
                <w:top w:val="nil"/>
                <w:left w:val="nil"/>
                <w:bottom w:val="nil"/>
                <w:right w:val="nil"/>
                <w:between w:val="nil"/>
              </w:pBdr>
              <w:spacing w:line="240" w:lineRule="auto"/>
            </w:pPr>
            <w:r>
              <w:t>Generate a short discussion after exploration of sources to process their learning.</w:t>
            </w:r>
          </w:p>
          <w:p w14:paraId="6AA828DA" w14:textId="77777777" w:rsidR="004D6583" w:rsidRDefault="00515B60">
            <w:pPr>
              <w:widowControl w:val="0"/>
              <w:numPr>
                <w:ilvl w:val="1"/>
                <w:numId w:val="1"/>
              </w:numPr>
              <w:pBdr>
                <w:top w:val="nil"/>
                <w:left w:val="nil"/>
                <w:bottom w:val="nil"/>
                <w:right w:val="nil"/>
                <w:between w:val="nil"/>
              </w:pBdr>
              <w:spacing w:line="240" w:lineRule="auto"/>
            </w:pPr>
            <w:r>
              <w:t>What were some of your initial reactions to the life of a migrant worker child?</w:t>
            </w:r>
          </w:p>
          <w:p w14:paraId="50342D1A" w14:textId="77777777" w:rsidR="004D6583" w:rsidRDefault="00515B60">
            <w:pPr>
              <w:widowControl w:val="0"/>
              <w:numPr>
                <w:ilvl w:val="1"/>
                <w:numId w:val="1"/>
              </w:numPr>
              <w:pBdr>
                <w:top w:val="nil"/>
                <w:left w:val="nil"/>
                <w:bottom w:val="nil"/>
                <w:right w:val="nil"/>
                <w:between w:val="nil"/>
              </w:pBdr>
              <w:spacing w:line="240" w:lineRule="auto"/>
            </w:pPr>
            <w:r>
              <w:t>What most surprised/concerned you about their stories and information read? Why?</w:t>
            </w:r>
          </w:p>
          <w:p w14:paraId="7CB32C96" w14:textId="77777777" w:rsidR="004D6583" w:rsidRDefault="00515B60">
            <w:pPr>
              <w:widowControl w:val="0"/>
              <w:numPr>
                <w:ilvl w:val="1"/>
                <w:numId w:val="1"/>
              </w:numPr>
              <w:pBdr>
                <w:top w:val="nil"/>
                <w:left w:val="nil"/>
                <w:bottom w:val="nil"/>
                <w:right w:val="nil"/>
                <w:between w:val="nil"/>
              </w:pBdr>
              <w:spacing w:line="240" w:lineRule="auto"/>
            </w:pPr>
            <w:r>
              <w:t>Which life event/condition faced by the children help set the Latino culture apart from others? Why?</w:t>
            </w:r>
          </w:p>
          <w:p w14:paraId="00C27726" w14:textId="77777777" w:rsidR="004D6583" w:rsidRDefault="00515B60">
            <w:pPr>
              <w:widowControl w:val="0"/>
              <w:numPr>
                <w:ilvl w:val="1"/>
                <w:numId w:val="1"/>
              </w:numPr>
              <w:pBdr>
                <w:top w:val="nil"/>
                <w:left w:val="nil"/>
                <w:bottom w:val="nil"/>
                <w:right w:val="nil"/>
                <w:between w:val="nil"/>
              </w:pBdr>
              <w:spacing w:line="240" w:lineRule="auto"/>
            </w:pPr>
            <w:r>
              <w:t>Which life event/condition faced by the children would have been most difficult for you to face personally? Why?</w:t>
            </w:r>
          </w:p>
          <w:p w14:paraId="3F619BA3" w14:textId="77777777" w:rsidR="004D6583" w:rsidRDefault="004D6583">
            <w:pPr>
              <w:widowControl w:val="0"/>
              <w:pBdr>
                <w:top w:val="nil"/>
                <w:left w:val="nil"/>
                <w:bottom w:val="nil"/>
                <w:right w:val="nil"/>
                <w:between w:val="nil"/>
              </w:pBdr>
              <w:spacing w:line="240" w:lineRule="auto"/>
            </w:pPr>
          </w:p>
          <w:p w14:paraId="1E9C83DA" w14:textId="77777777" w:rsidR="004D6583" w:rsidRDefault="00515B60">
            <w:pPr>
              <w:widowControl w:val="0"/>
              <w:numPr>
                <w:ilvl w:val="0"/>
                <w:numId w:val="1"/>
              </w:numPr>
              <w:pBdr>
                <w:top w:val="nil"/>
                <w:left w:val="nil"/>
                <w:bottom w:val="nil"/>
                <w:right w:val="nil"/>
                <w:between w:val="nil"/>
              </w:pBdr>
              <w:spacing w:line="240" w:lineRule="auto"/>
            </w:pPr>
            <w:r>
              <w:t xml:space="preserve">Using the text, video, and audio clip primary sources, ask students to identify events and/or conditions that have a major impact in the life of a child of a Latino migrant worker. Students are asked to list at least three of them and provide supporting evidence for each. This can be done individually or as pairs. </w:t>
            </w:r>
          </w:p>
          <w:p w14:paraId="757AF3A5" w14:textId="77777777" w:rsidR="004D6583" w:rsidRDefault="004D6583">
            <w:pPr>
              <w:widowControl w:val="0"/>
              <w:pBdr>
                <w:top w:val="nil"/>
                <w:left w:val="nil"/>
                <w:bottom w:val="nil"/>
                <w:right w:val="nil"/>
                <w:between w:val="nil"/>
              </w:pBdr>
              <w:spacing w:line="240" w:lineRule="auto"/>
            </w:pPr>
          </w:p>
          <w:p w14:paraId="08E1FCA7" w14:textId="77777777" w:rsidR="004D6583" w:rsidRDefault="00515B60">
            <w:pPr>
              <w:widowControl w:val="0"/>
              <w:numPr>
                <w:ilvl w:val="0"/>
                <w:numId w:val="1"/>
              </w:numPr>
              <w:pBdr>
                <w:top w:val="nil"/>
                <w:left w:val="nil"/>
                <w:bottom w:val="nil"/>
                <w:right w:val="nil"/>
                <w:between w:val="nil"/>
              </w:pBdr>
              <w:spacing w:line="240" w:lineRule="auto"/>
            </w:pPr>
            <w:r>
              <w:t>In a large group have students brainstorm different events that could theoretically have a major impact on the life of someone their age today. Then make a second list of different events that could theoretically have a major impact on the life of a migrant worker’s child today. Analyze and discuss the similarities and differences of the lists and the impact the events can have on a person. Think - Pair - Share method can be used.</w:t>
            </w:r>
          </w:p>
          <w:p w14:paraId="60A641F2" w14:textId="77777777" w:rsidR="004D6583" w:rsidRDefault="004D6583">
            <w:pPr>
              <w:widowControl w:val="0"/>
              <w:pBdr>
                <w:top w:val="nil"/>
                <w:left w:val="nil"/>
                <w:bottom w:val="nil"/>
                <w:right w:val="nil"/>
                <w:between w:val="nil"/>
              </w:pBdr>
              <w:spacing w:line="240" w:lineRule="auto"/>
            </w:pPr>
          </w:p>
          <w:p w14:paraId="653CD25B" w14:textId="77777777" w:rsidR="004D6583" w:rsidRDefault="00515B60">
            <w:pPr>
              <w:widowControl w:val="0"/>
              <w:numPr>
                <w:ilvl w:val="0"/>
                <w:numId w:val="1"/>
              </w:numPr>
              <w:pBdr>
                <w:top w:val="nil"/>
                <w:left w:val="nil"/>
                <w:bottom w:val="nil"/>
                <w:right w:val="nil"/>
                <w:between w:val="nil"/>
              </w:pBdr>
              <w:spacing w:line="240" w:lineRule="auto"/>
            </w:pPr>
            <w:r>
              <w:t>Students rank in order the life of a migrant worker’s experiences impact based on how they would personally react to them. Students get with a partner to share out why they ranked their experiences the way they did.</w:t>
            </w:r>
          </w:p>
          <w:p w14:paraId="695EC70C" w14:textId="77777777" w:rsidR="004D6583" w:rsidRDefault="004D6583">
            <w:pPr>
              <w:widowControl w:val="0"/>
              <w:pBdr>
                <w:top w:val="nil"/>
                <w:left w:val="nil"/>
                <w:bottom w:val="nil"/>
                <w:right w:val="nil"/>
                <w:between w:val="nil"/>
              </w:pBdr>
              <w:spacing w:line="240" w:lineRule="auto"/>
            </w:pPr>
          </w:p>
          <w:p w14:paraId="7406F6F7" w14:textId="77777777" w:rsidR="004D6583" w:rsidRDefault="00515B60">
            <w:pPr>
              <w:widowControl w:val="0"/>
              <w:numPr>
                <w:ilvl w:val="0"/>
                <w:numId w:val="1"/>
              </w:numPr>
              <w:pBdr>
                <w:top w:val="nil"/>
                <w:left w:val="nil"/>
                <w:bottom w:val="nil"/>
                <w:right w:val="nil"/>
                <w:between w:val="nil"/>
              </w:pBdr>
              <w:spacing w:line="240" w:lineRule="auto"/>
            </w:pPr>
            <w:r>
              <w:t>After students have shared their thoughts and observations, ask them to write a diary entry from the perspective of a child of a Latino migrant worker.</w:t>
            </w:r>
          </w:p>
          <w:p w14:paraId="4A3D593E" w14:textId="77777777" w:rsidR="004D6583" w:rsidRDefault="004D6583">
            <w:pPr>
              <w:widowControl w:val="0"/>
              <w:pBdr>
                <w:top w:val="nil"/>
                <w:left w:val="nil"/>
                <w:bottom w:val="nil"/>
                <w:right w:val="nil"/>
                <w:between w:val="nil"/>
              </w:pBdr>
              <w:spacing w:line="240" w:lineRule="auto"/>
            </w:pPr>
          </w:p>
          <w:p w14:paraId="2E956E93" w14:textId="77777777" w:rsidR="004D6583" w:rsidRDefault="00515B60">
            <w:pPr>
              <w:widowControl w:val="0"/>
              <w:pBdr>
                <w:top w:val="nil"/>
                <w:left w:val="nil"/>
                <w:bottom w:val="nil"/>
                <w:right w:val="nil"/>
                <w:between w:val="nil"/>
              </w:pBdr>
              <w:spacing w:line="240" w:lineRule="auto"/>
            </w:pPr>
            <w:r>
              <w:rPr>
                <w:b/>
                <w:i/>
              </w:rPr>
              <w:t>Diary Letter Rubric:</w:t>
            </w:r>
          </w:p>
          <w:tbl>
            <w:tblPr>
              <w:tblStyle w:val="a3"/>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1943"/>
              <w:gridCol w:w="1943"/>
              <w:gridCol w:w="1943"/>
              <w:gridCol w:w="1943"/>
            </w:tblGrid>
            <w:tr w:rsidR="004D6583" w14:paraId="18AC5C17" w14:textId="77777777">
              <w:tc>
                <w:tcPr>
                  <w:tcW w:w="1943" w:type="dxa"/>
                  <w:shd w:val="clear" w:color="auto" w:fill="auto"/>
                  <w:tcMar>
                    <w:top w:w="100" w:type="dxa"/>
                    <w:left w:w="100" w:type="dxa"/>
                    <w:bottom w:w="100" w:type="dxa"/>
                    <w:right w:w="100" w:type="dxa"/>
                  </w:tcMar>
                </w:tcPr>
                <w:p w14:paraId="35BFC915" w14:textId="77777777" w:rsidR="004D6583" w:rsidRDefault="00515B60">
                  <w:pPr>
                    <w:widowControl w:val="0"/>
                    <w:pBdr>
                      <w:top w:val="nil"/>
                      <w:left w:val="nil"/>
                      <w:bottom w:val="nil"/>
                      <w:right w:val="nil"/>
                      <w:between w:val="nil"/>
                    </w:pBdr>
                    <w:spacing w:line="240" w:lineRule="auto"/>
                    <w:jc w:val="center"/>
                    <w:rPr>
                      <w:b/>
                    </w:rPr>
                  </w:pPr>
                  <w:r>
                    <w:rPr>
                      <w:b/>
                    </w:rPr>
                    <w:t>Content</w:t>
                  </w:r>
                </w:p>
              </w:tc>
              <w:tc>
                <w:tcPr>
                  <w:tcW w:w="1943" w:type="dxa"/>
                  <w:shd w:val="clear" w:color="auto" w:fill="auto"/>
                  <w:tcMar>
                    <w:top w:w="100" w:type="dxa"/>
                    <w:left w:w="100" w:type="dxa"/>
                    <w:bottom w:w="100" w:type="dxa"/>
                    <w:right w:w="100" w:type="dxa"/>
                  </w:tcMar>
                </w:tcPr>
                <w:p w14:paraId="1991EFA4" w14:textId="77777777" w:rsidR="004D6583" w:rsidRDefault="00515B60">
                  <w:pPr>
                    <w:widowControl w:val="0"/>
                    <w:pBdr>
                      <w:top w:val="nil"/>
                      <w:left w:val="nil"/>
                      <w:bottom w:val="nil"/>
                      <w:right w:val="nil"/>
                      <w:between w:val="nil"/>
                    </w:pBdr>
                    <w:spacing w:line="240" w:lineRule="auto"/>
                    <w:jc w:val="center"/>
                    <w:rPr>
                      <w:b/>
                    </w:rPr>
                  </w:pPr>
                  <w:r>
                    <w:rPr>
                      <w:b/>
                    </w:rPr>
                    <w:t>4</w:t>
                  </w:r>
                </w:p>
              </w:tc>
              <w:tc>
                <w:tcPr>
                  <w:tcW w:w="1943" w:type="dxa"/>
                  <w:shd w:val="clear" w:color="auto" w:fill="auto"/>
                  <w:tcMar>
                    <w:top w:w="100" w:type="dxa"/>
                    <w:left w:w="100" w:type="dxa"/>
                    <w:bottom w:w="100" w:type="dxa"/>
                    <w:right w:w="100" w:type="dxa"/>
                  </w:tcMar>
                </w:tcPr>
                <w:p w14:paraId="0EA32539" w14:textId="77777777" w:rsidR="004D6583" w:rsidRDefault="00515B60">
                  <w:pPr>
                    <w:widowControl w:val="0"/>
                    <w:pBdr>
                      <w:top w:val="nil"/>
                      <w:left w:val="nil"/>
                      <w:bottom w:val="nil"/>
                      <w:right w:val="nil"/>
                      <w:between w:val="nil"/>
                    </w:pBdr>
                    <w:spacing w:line="240" w:lineRule="auto"/>
                    <w:jc w:val="center"/>
                    <w:rPr>
                      <w:b/>
                    </w:rPr>
                  </w:pPr>
                  <w:r>
                    <w:rPr>
                      <w:b/>
                    </w:rPr>
                    <w:t>3</w:t>
                  </w:r>
                </w:p>
              </w:tc>
              <w:tc>
                <w:tcPr>
                  <w:tcW w:w="1943" w:type="dxa"/>
                  <w:shd w:val="clear" w:color="auto" w:fill="auto"/>
                  <w:tcMar>
                    <w:top w:w="100" w:type="dxa"/>
                    <w:left w:w="100" w:type="dxa"/>
                    <w:bottom w:w="100" w:type="dxa"/>
                    <w:right w:w="100" w:type="dxa"/>
                  </w:tcMar>
                </w:tcPr>
                <w:p w14:paraId="23D7A97E" w14:textId="77777777" w:rsidR="004D6583" w:rsidRDefault="00515B60">
                  <w:pPr>
                    <w:widowControl w:val="0"/>
                    <w:pBdr>
                      <w:top w:val="nil"/>
                      <w:left w:val="nil"/>
                      <w:bottom w:val="nil"/>
                      <w:right w:val="nil"/>
                      <w:between w:val="nil"/>
                    </w:pBdr>
                    <w:spacing w:line="240" w:lineRule="auto"/>
                    <w:jc w:val="center"/>
                    <w:rPr>
                      <w:b/>
                    </w:rPr>
                  </w:pPr>
                  <w:r>
                    <w:rPr>
                      <w:b/>
                    </w:rPr>
                    <w:t>2</w:t>
                  </w:r>
                </w:p>
              </w:tc>
              <w:tc>
                <w:tcPr>
                  <w:tcW w:w="1943" w:type="dxa"/>
                  <w:shd w:val="clear" w:color="auto" w:fill="auto"/>
                  <w:tcMar>
                    <w:top w:w="100" w:type="dxa"/>
                    <w:left w:w="100" w:type="dxa"/>
                    <w:bottom w:w="100" w:type="dxa"/>
                    <w:right w:w="100" w:type="dxa"/>
                  </w:tcMar>
                </w:tcPr>
                <w:p w14:paraId="238DF994" w14:textId="77777777" w:rsidR="004D6583" w:rsidRDefault="00515B60">
                  <w:pPr>
                    <w:widowControl w:val="0"/>
                    <w:pBdr>
                      <w:top w:val="nil"/>
                      <w:left w:val="nil"/>
                      <w:bottom w:val="nil"/>
                      <w:right w:val="nil"/>
                      <w:between w:val="nil"/>
                    </w:pBdr>
                    <w:spacing w:line="240" w:lineRule="auto"/>
                    <w:jc w:val="center"/>
                    <w:rPr>
                      <w:b/>
                    </w:rPr>
                  </w:pPr>
                  <w:r>
                    <w:rPr>
                      <w:b/>
                    </w:rPr>
                    <w:t>1</w:t>
                  </w:r>
                </w:p>
              </w:tc>
            </w:tr>
            <w:tr w:rsidR="004D6583" w14:paraId="51454038" w14:textId="77777777">
              <w:tc>
                <w:tcPr>
                  <w:tcW w:w="1943" w:type="dxa"/>
                  <w:shd w:val="clear" w:color="auto" w:fill="auto"/>
                  <w:tcMar>
                    <w:top w:w="100" w:type="dxa"/>
                    <w:left w:w="100" w:type="dxa"/>
                    <w:bottom w:w="100" w:type="dxa"/>
                    <w:right w:w="100" w:type="dxa"/>
                  </w:tcMar>
                </w:tcPr>
                <w:p w14:paraId="2755901C" w14:textId="77777777" w:rsidR="004D6583" w:rsidRDefault="00515B60">
                  <w:pPr>
                    <w:widowControl w:val="0"/>
                    <w:pBdr>
                      <w:top w:val="nil"/>
                      <w:left w:val="nil"/>
                      <w:bottom w:val="nil"/>
                      <w:right w:val="nil"/>
                      <w:between w:val="nil"/>
                    </w:pBdr>
                    <w:spacing w:line="240" w:lineRule="auto"/>
                    <w:jc w:val="center"/>
                    <w:rPr>
                      <w:b/>
                    </w:rPr>
                  </w:pPr>
                  <w:r>
                    <w:rPr>
                      <w:b/>
                    </w:rPr>
                    <w:t>Content Accuracy</w:t>
                  </w:r>
                </w:p>
              </w:tc>
              <w:tc>
                <w:tcPr>
                  <w:tcW w:w="1943" w:type="dxa"/>
                  <w:shd w:val="clear" w:color="auto" w:fill="auto"/>
                  <w:tcMar>
                    <w:top w:w="100" w:type="dxa"/>
                    <w:left w:w="100" w:type="dxa"/>
                    <w:bottom w:w="100" w:type="dxa"/>
                    <w:right w:w="100" w:type="dxa"/>
                  </w:tcMar>
                </w:tcPr>
                <w:p w14:paraId="18864D07" w14:textId="77777777" w:rsidR="004D6583" w:rsidRDefault="00515B60">
                  <w:pPr>
                    <w:widowControl w:val="0"/>
                    <w:pBdr>
                      <w:top w:val="nil"/>
                      <w:left w:val="nil"/>
                      <w:bottom w:val="nil"/>
                      <w:right w:val="nil"/>
                      <w:between w:val="nil"/>
                    </w:pBdr>
                    <w:spacing w:line="240" w:lineRule="auto"/>
                    <w:jc w:val="center"/>
                  </w:pPr>
                  <w:r>
                    <w:t>The diary entry contains at least 4 or more accurate details related to children of Latino migrant workers.</w:t>
                  </w:r>
                </w:p>
              </w:tc>
              <w:tc>
                <w:tcPr>
                  <w:tcW w:w="1943" w:type="dxa"/>
                  <w:shd w:val="clear" w:color="auto" w:fill="auto"/>
                  <w:tcMar>
                    <w:top w:w="100" w:type="dxa"/>
                    <w:left w:w="100" w:type="dxa"/>
                    <w:bottom w:w="100" w:type="dxa"/>
                    <w:right w:w="100" w:type="dxa"/>
                  </w:tcMar>
                </w:tcPr>
                <w:p w14:paraId="7345CAA0" w14:textId="77777777" w:rsidR="004D6583" w:rsidRDefault="00515B60">
                  <w:pPr>
                    <w:widowControl w:val="0"/>
                    <w:pBdr>
                      <w:top w:val="nil"/>
                      <w:left w:val="nil"/>
                      <w:bottom w:val="nil"/>
                      <w:right w:val="nil"/>
                      <w:between w:val="nil"/>
                    </w:pBdr>
                    <w:spacing w:line="240" w:lineRule="auto"/>
                    <w:jc w:val="center"/>
                  </w:pPr>
                  <w:r>
                    <w:t>The diary entry contains at least 3 accurate details related to children of Latino migrant workers.</w:t>
                  </w:r>
                </w:p>
              </w:tc>
              <w:tc>
                <w:tcPr>
                  <w:tcW w:w="1943" w:type="dxa"/>
                  <w:shd w:val="clear" w:color="auto" w:fill="auto"/>
                  <w:tcMar>
                    <w:top w:w="100" w:type="dxa"/>
                    <w:left w:w="100" w:type="dxa"/>
                    <w:bottom w:w="100" w:type="dxa"/>
                    <w:right w:w="100" w:type="dxa"/>
                  </w:tcMar>
                </w:tcPr>
                <w:p w14:paraId="577B4818" w14:textId="77777777" w:rsidR="004D6583" w:rsidRDefault="00515B60">
                  <w:pPr>
                    <w:widowControl w:val="0"/>
                    <w:pBdr>
                      <w:top w:val="nil"/>
                      <w:left w:val="nil"/>
                      <w:bottom w:val="nil"/>
                      <w:right w:val="nil"/>
                      <w:between w:val="nil"/>
                    </w:pBdr>
                    <w:spacing w:line="240" w:lineRule="auto"/>
                    <w:jc w:val="center"/>
                  </w:pPr>
                  <w:r>
                    <w:t>The diary entry contains 2 accurate details related to children of Latino migrant workers.</w:t>
                  </w:r>
                </w:p>
              </w:tc>
              <w:tc>
                <w:tcPr>
                  <w:tcW w:w="1943" w:type="dxa"/>
                  <w:shd w:val="clear" w:color="auto" w:fill="auto"/>
                  <w:tcMar>
                    <w:top w:w="100" w:type="dxa"/>
                    <w:left w:w="100" w:type="dxa"/>
                    <w:bottom w:w="100" w:type="dxa"/>
                    <w:right w:w="100" w:type="dxa"/>
                  </w:tcMar>
                </w:tcPr>
                <w:p w14:paraId="2F89B72F" w14:textId="77777777" w:rsidR="004D6583" w:rsidRDefault="00515B60">
                  <w:pPr>
                    <w:widowControl w:val="0"/>
                    <w:pBdr>
                      <w:top w:val="nil"/>
                      <w:left w:val="nil"/>
                      <w:bottom w:val="nil"/>
                      <w:right w:val="nil"/>
                      <w:between w:val="nil"/>
                    </w:pBdr>
                    <w:spacing w:line="240" w:lineRule="auto"/>
                    <w:jc w:val="center"/>
                  </w:pPr>
                  <w:r>
                    <w:t>The diary entry contains 1 or no accurate details related to children of Latino migrant workers.</w:t>
                  </w:r>
                </w:p>
              </w:tc>
            </w:tr>
            <w:tr w:rsidR="004D6583" w14:paraId="66D004C2" w14:textId="77777777">
              <w:tc>
                <w:tcPr>
                  <w:tcW w:w="1943" w:type="dxa"/>
                  <w:shd w:val="clear" w:color="auto" w:fill="auto"/>
                  <w:tcMar>
                    <w:top w:w="100" w:type="dxa"/>
                    <w:left w:w="100" w:type="dxa"/>
                    <w:bottom w:w="100" w:type="dxa"/>
                    <w:right w:w="100" w:type="dxa"/>
                  </w:tcMar>
                </w:tcPr>
                <w:p w14:paraId="68BD7C62" w14:textId="77777777" w:rsidR="004D6583" w:rsidRDefault="00515B60">
                  <w:pPr>
                    <w:widowControl w:val="0"/>
                    <w:pBdr>
                      <w:top w:val="nil"/>
                      <w:left w:val="nil"/>
                      <w:bottom w:val="nil"/>
                      <w:right w:val="nil"/>
                      <w:between w:val="nil"/>
                    </w:pBdr>
                    <w:spacing w:line="240" w:lineRule="auto"/>
                    <w:jc w:val="center"/>
                    <w:rPr>
                      <w:b/>
                    </w:rPr>
                  </w:pPr>
                  <w:r>
                    <w:rPr>
                      <w:b/>
                    </w:rPr>
                    <w:t>Ideas</w:t>
                  </w:r>
                </w:p>
              </w:tc>
              <w:tc>
                <w:tcPr>
                  <w:tcW w:w="1943" w:type="dxa"/>
                  <w:shd w:val="clear" w:color="auto" w:fill="auto"/>
                  <w:tcMar>
                    <w:top w:w="100" w:type="dxa"/>
                    <w:left w:w="100" w:type="dxa"/>
                    <w:bottom w:w="100" w:type="dxa"/>
                    <w:right w:w="100" w:type="dxa"/>
                  </w:tcMar>
                </w:tcPr>
                <w:p w14:paraId="4859A5DA" w14:textId="77777777" w:rsidR="004D6583" w:rsidRDefault="00515B60">
                  <w:pPr>
                    <w:widowControl w:val="0"/>
                    <w:pBdr>
                      <w:top w:val="nil"/>
                      <w:left w:val="nil"/>
                      <w:bottom w:val="nil"/>
                      <w:right w:val="nil"/>
                      <w:between w:val="nil"/>
                    </w:pBdr>
                    <w:spacing w:line="240" w:lineRule="auto"/>
                    <w:jc w:val="center"/>
                  </w:pPr>
                  <w:r>
                    <w:t xml:space="preserve">Ideas are expressed in a clear and organized </w:t>
                  </w:r>
                  <w:r>
                    <w:lastRenderedPageBreak/>
                    <w:t>fashion. It was easy for the reader to understand what the diary entry was about.</w:t>
                  </w:r>
                </w:p>
              </w:tc>
              <w:tc>
                <w:tcPr>
                  <w:tcW w:w="1943" w:type="dxa"/>
                  <w:shd w:val="clear" w:color="auto" w:fill="auto"/>
                  <w:tcMar>
                    <w:top w:w="100" w:type="dxa"/>
                    <w:left w:w="100" w:type="dxa"/>
                    <w:bottom w:w="100" w:type="dxa"/>
                    <w:right w:w="100" w:type="dxa"/>
                  </w:tcMar>
                </w:tcPr>
                <w:p w14:paraId="323C6567" w14:textId="77777777" w:rsidR="004D6583" w:rsidRDefault="00515B60">
                  <w:pPr>
                    <w:widowControl w:val="0"/>
                    <w:pBdr>
                      <w:top w:val="nil"/>
                      <w:left w:val="nil"/>
                      <w:bottom w:val="nil"/>
                      <w:right w:val="nil"/>
                      <w:between w:val="nil"/>
                    </w:pBdr>
                    <w:spacing w:line="240" w:lineRule="auto"/>
                    <w:jc w:val="center"/>
                  </w:pPr>
                  <w:r>
                    <w:lastRenderedPageBreak/>
                    <w:t xml:space="preserve">Ideas are expressed in a fairly clear and/or the organization </w:t>
                  </w:r>
                  <w:r>
                    <w:lastRenderedPageBreak/>
                    <w:t>was acceptable which allowed the reader to understand what the diary entry was about.</w:t>
                  </w:r>
                </w:p>
              </w:tc>
              <w:tc>
                <w:tcPr>
                  <w:tcW w:w="1943" w:type="dxa"/>
                  <w:shd w:val="clear" w:color="auto" w:fill="auto"/>
                  <w:tcMar>
                    <w:top w:w="100" w:type="dxa"/>
                    <w:left w:w="100" w:type="dxa"/>
                    <w:bottom w:w="100" w:type="dxa"/>
                    <w:right w:w="100" w:type="dxa"/>
                  </w:tcMar>
                </w:tcPr>
                <w:p w14:paraId="520AE5A7" w14:textId="77777777" w:rsidR="004D6583" w:rsidRDefault="00515B60">
                  <w:pPr>
                    <w:widowControl w:val="0"/>
                    <w:pBdr>
                      <w:top w:val="nil"/>
                      <w:left w:val="nil"/>
                      <w:bottom w:val="nil"/>
                      <w:right w:val="nil"/>
                      <w:between w:val="nil"/>
                    </w:pBdr>
                    <w:spacing w:line="240" w:lineRule="auto"/>
                    <w:jc w:val="center"/>
                  </w:pPr>
                  <w:r>
                    <w:lastRenderedPageBreak/>
                    <w:t xml:space="preserve">Ideas are somewhat organized, but were not very </w:t>
                  </w:r>
                  <w:r>
                    <w:lastRenderedPageBreak/>
                    <w:t>clear. It took more than one reading to figure out what the diary entry was about.</w:t>
                  </w:r>
                </w:p>
              </w:tc>
              <w:tc>
                <w:tcPr>
                  <w:tcW w:w="1943" w:type="dxa"/>
                  <w:shd w:val="clear" w:color="auto" w:fill="auto"/>
                  <w:tcMar>
                    <w:top w:w="100" w:type="dxa"/>
                    <w:left w:w="100" w:type="dxa"/>
                    <w:bottom w:w="100" w:type="dxa"/>
                    <w:right w:w="100" w:type="dxa"/>
                  </w:tcMar>
                </w:tcPr>
                <w:p w14:paraId="07190B38" w14:textId="77777777" w:rsidR="004D6583" w:rsidRDefault="00515B60">
                  <w:pPr>
                    <w:widowControl w:val="0"/>
                    <w:pBdr>
                      <w:top w:val="nil"/>
                      <w:left w:val="nil"/>
                      <w:bottom w:val="nil"/>
                      <w:right w:val="nil"/>
                      <w:between w:val="nil"/>
                    </w:pBdr>
                    <w:spacing w:line="240" w:lineRule="auto"/>
                    <w:jc w:val="center"/>
                  </w:pPr>
                  <w:r>
                    <w:lastRenderedPageBreak/>
                    <w:t xml:space="preserve">The letter seemed to be a collection of unrelated </w:t>
                  </w:r>
                  <w:r>
                    <w:lastRenderedPageBreak/>
                    <w:t>sentences. It was difficult to understand what the diary entry was about.</w:t>
                  </w:r>
                </w:p>
              </w:tc>
            </w:tr>
            <w:tr w:rsidR="004D6583" w14:paraId="1EFBA9B1" w14:textId="77777777">
              <w:tc>
                <w:tcPr>
                  <w:tcW w:w="1943" w:type="dxa"/>
                  <w:shd w:val="clear" w:color="auto" w:fill="auto"/>
                  <w:tcMar>
                    <w:top w:w="100" w:type="dxa"/>
                    <w:left w:w="100" w:type="dxa"/>
                    <w:bottom w:w="100" w:type="dxa"/>
                    <w:right w:w="100" w:type="dxa"/>
                  </w:tcMar>
                </w:tcPr>
                <w:p w14:paraId="55538721" w14:textId="77777777" w:rsidR="004D6583" w:rsidRDefault="00515B60">
                  <w:pPr>
                    <w:widowControl w:val="0"/>
                    <w:pBdr>
                      <w:top w:val="nil"/>
                      <w:left w:val="nil"/>
                      <w:bottom w:val="nil"/>
                      <w:right w:val="nil"/>
                      <w:between w:val="nil"/>
                    </w:pBdr>
                    <w:spacing w:line="240" w:lineRule="auto"/>
                    <w:jc w:val="center"/>
                    <w:rPr>
                      <w:b/>
                    </w:rPr>
                  </w:pPr>
                  <w:r>
                    <w:rPr>
                      <w:b/>
                    </w:rPr>
                    <w:lastRenderedPageBreak/>
                    <w:t>Conventions</w:t>
                  </w:r>
                </w:p>
              </w:tc>
              <w:tc>
                <w:tcPr>
                  <w:tcW w:w="1943" w:type="dxa"/>
                  <w:shd w:val="clear" w:color="auto" w:fill="auto"/>
                  <w:tcMar>
                    <w:top w:w="100" w:type="dxa"/>
                    <w:left w:w="100" w:type="dxa"/>
                    <w:bottom w:w="100" w:type="dxa"/>
                    <w:right w:w="100" w:type="dxa"/>
                  </w:tcMar>
                </w:tcPr>
                <w:p w14:paraId="0073D21C" w14:textId="77777777" w:rsidR="004D6583" w:rsidRDefault="00515B60">
                  <w:pPr>
                    <w:widowControl w:val="0"/>
                    <w:pBdr>
                      <w:top w:val="nil"/>
                      <w:left w:val="nil"/>
                      <w:bottom w:val="nil"/>
                      <w:right w:val="nil"/>
                      <w:between w:val="nil"/>
                    </w:pBdr>
                    <w:spacing w:line="240" w:lineRule="auto"/>
                    <w:jc w:val="center"/>
                  </w:pPr>
                  <w:r>
                    <w:t>The writer makes no errors in grammar or spelling.</w:t>
                  </w:r>
                </w:p>
              </w:tc>
              <w:tc>
                <w:tcPr>
                  <w:tcW w:w="1943" w:type="dxa"/>
                  <w:shd w:val="clear" w:color="auto" w:fill="auto"/>
                  <w:tcMar>
                    <w:top w:w="100" w:type="dxa"/>
                    <w:left w:w="100" w:type="dxa"/>
                    <w:bottom w:w="100" w:type="dxa"/>
                    <w:right w:w="100" w:type="dxa"/>
                  </w:tcMar>
                </w:tcPr>
                <w:p w14:paraId="76503CD5" w14:textId="77777777" w:rsidR="004D6583" w:rsidRDefault="00515B60">
                  <w:pPr>
                    <w:widowControl w:val="0"/>
                    <w:pBdr>
                      <w:top w:val="nil"/>
                      <w:left w:val="nil"/>
                      <w:bottom w:val="nil"/>
                      <w:right w:val="nil"/>
                      <w:between w:val="nil"/>
                    </w:pBdr>
                    <w:spacing w:line="240" w:lineRule="auto"/>
                    <w:jc w:val="center"/>
                  </w:pPr>
                  <w:r>
                    <w:t>The writer makes 1-2 errors in grammar and spelling.</w:t>
                  </w:r>
                </w:p>
              </w:tc>
              <w:tc>
                <w:tcPr>
                  <w:tcW w:w="1943" w:type="dxa"/>
                  <w:shd w:val="clear" w:color="auto" w:fill="auto"/>
                  <w:tcMar>
                    <w:top w:w="100" w:type="dxa"/>
                    <w:left w:w="100" w:type="dxa"/>
                    <w:bottom w:w="100" w:type="dxa"/>
                    <w:right w:w="100" w:type="dxa"/>
                  </w:tcMar>
                </w:tcPr>
                <w:p w14:paraId="7F3AAE36" w14:textId="77777777" w:rsidR="004D6583" w:rsidRDefault="00515B60">
                  <w:pPr>
                    <w:widowControl w:val="0"/>
                    <w:pBdr>
                      <w:top w:val="nil"/>
                      <w:left w:val="nil"/>
                      <w:bottom w:val="nil"/>
                      <w:right w:val="nil"/>
                      <w:between w:val="nil"/>
                    </w:pBdr>
                    <w:spacing w:line="240" w:lineRule="auto"/>
                    <w:jc w:val="center"/>
                  </w:pPr>
                  <w:r>
                    <w:t>The writer makes 3-4 errors in grammar and spelling.</w:t>
                  </w:r>
                </w:p>
              </w:tc>
              <w:tc>
                <w:tcPr>
                  <w:tcW w:w="1943" w:type="dxa"/>
                  <w:shd w:val="clear" w:color="auto" w:fill="auto"/>
                  <w:tcMar>
                    <w:top w:w="100" w:type="dxa"/>
                    <w:left w:w="100" w:type="dxa"/>
                    <w:bottom w:w="100" w:type="dxa"/>
                    <w:right w:w="100" w:type="dxa"/>
                  </w:tcMar>
                </w:tcPr>
                <w:p w14:paraId="093A5C82" w14:textId="77777777" w:rsidR="004D6583" w:rsidRDefault="00515B60">
                  <w:pPr>
                    <w:widowControl w:val="0"/>
                    <w:pBdr>
                      <w:top w:val="nil"/>
                      <w:left w:val="nil"/>
                      <w:bottom w:val="nil"/>
                      <w:right w:val="nil"/>
                      <w:between w:val="nil"/>
                    </w:pBdr>
                    <w:spacing w:line="240" w:lineRule="auto"/>
                    <w:jc w:val="center"/>
                  </w:pPr>
                  <w:r>
                    <w:t xml:space="preserve">The writer makes more </w:t>
                  </w:r>
                  <w:proofErr w:type="spellStart"/>
                  <w:r>
                    <w:t>that</w:t>
                  </w:r>
                  <w:proofErr w:type="spellEnd"/>
                  <w:r>
                    <w:t xml:space="preserve"> 4 grammar and spelling.</w:t>
                  </w:r>
                </w:p>
              </w:tc>
            </w:tr>
            <w:tr w:rsidR="004D6583" w14:paraId="1B439F01" w14:textId="77777777">
              <w:tc>
                <w:tcPr>
                  <w:tcW w:w="1943" w:type="dxa"/>
                  <w:shd w:val="clear" w:color="auto" w:fill="auto"/>
                  <w:tcMar>
                    <w:top w:w="100" w:type="dxa"/>
                    <w:left w:w="100" w:type="dxa"/>
                    <w:bottom w:w="100" w:type="dxa"/>
                    <w:right w:w="100" w:type="dxa"/>
                  </w:tcMar>
                </w:tcPr>
                <w:p w14:paraId="37A9A333" w14:textId="77777777" w:rsidR="004D6583" w:rsidRDefault="00515B60">
                  <w:pPr>
                    <w:widowControl w:val="0"/>
                    <w:pBdr>
                      <w:top w:val="nil"/>
                      <w:left w:val="nil"/>
                      <w:bottom w:val="nil"/>
                      <w:right w:val="nil"/>
                      <w:between w:val="nil"/>
                    </w:pBdr>
                    <w:spacing w:line="240" w:lineRule="auto"/>
                    <w:jc w:val="center"/>
                    <w:rPr>
                      <w:b/>
                    </w:rPr>
                  </w:pPr>
                  <w:r>
                    <w:rPr>
                      <w:b/>
                    </w:rPr>
                    <w:t>Connection</w:t>
                  </w:r>
                </w:p>
              </w:tc>
              <w:tc>
                <w:tcPr>
                  <w:tcW w:w="1943" w:type="dxa"/>
                  <w:shd w:val="clear" w:color="auto" w:fill="auto"/>
                  <w:tcMar>
                    <w:top w:w="100" w:type="dxa"/>
                    <w:left w:w="100" w:type="dxa"/>
                    <w:bottom w:w="100" w:type="dxa"/>
                    <w:right w:w="100" w:type="dxa"/>
                  </w:tcMar>
                </w:tcPr>
                <w:p w14:paraId="01E6A257" w14:textId="77777777" w:rsidR="004D6583" w:rsidRDefault="00515B60">
                  <w:pPr>
                    <w:widowControl w:val="0"/>
                    <w:pBdr>
                      <w:top w:val="nil"/>
                      <w:left w:val="nil"/>
                      <w:bottom w:val="nil"/>
                      <w:right w:val="nil"/>
                      <w:between w:val="nil"/>
                    </w:pBdr>
                    <w:spacing w:line="240" w:lineRule="auto"/>
                    <w:jc w:val="center"/>
                  </w:pPr>
                  <w:r>
                    <w:t>Writer is able to make inferences about the life of a child of a migrant worker and displays a deep understanding of their experiences.</w:t>
                  </w:r>
                </w:p>
              </w:tc>
              <w:tc>
                <w:tcPr>
                  <w:tcW w:w="1943" w:type="dxa"/>
                  <w:shd w:val="clear" w:color="auto" w:fill="auto"/>
                  <w:tcMar>
                    <w:top w:w="100" w:type="dxa"/>
                    <w:left w:w="100" w:type="dxa"/>
                    <w:bottom w:w="100" w:type="dxa"/>
                    <w:right w:w="100" w:type="dxa"/>
                  </w:tcMar>
                </w:tcPr>
                <w:p w14:paraId="07EE89AC" w14:textId="77777777" w:rsidR="004D6583" w:rsidRDefault="00515B60">
                  <w:pPr>
                    <w:widowControl w:val="0"/>
                    <w:pBdr>
                      <w:top w:val="nil"/>
                      <w:left w:val="nil"/>
                      <w:bottom w:val="nil"/>
                      <w:right w:val="nil"/>
                      <w:between w:val="nil"/>
                    </w:pBdr>
                    <w:spacing w:line="240" w:lineRule="auto"/>
                    <w:jc w:val="center"/>
                  </w:pPr>
                  <w:r>
                    <w:t>Writer demonstrates a basic understanding of the life experiences of a child of a migrant worker.</w:t>
                  </w:r>
                </w:p>
              </w:tc>
              <w:tc>
                <w:tcPr>
                  <w:tcW w:w="1943" w:type="dxa"/>
                  <w:shd w:val="clear" w:color="auto" w:fill="auto"/>
                  <w:tcMar>
                    <w:top w:w="100" w:type="dxa"/>
                    <w:left w:w="100" w:type="dxa"/>
                    <w:bottom w:w="100" w:type="dxa"/>
                    <w:right w:w="100" w:type="dxa"/>
                  </w:tcMar>
                </w:tcPr>
                <w:p w14:paraId="65244973" w14:textId="77777777" w:rsidR="004D6583" w:rsidRDefault="00515B60">
                  <w:pPr>
                    <w:widowControl w:val="0"/>
                    <w:pBdr>
                      <w:top w:val="nil"/>
                      <w:left w:val="nil"/>
                      <w:bottom w:val="nil"/>
                      <w:right w:val="nil"/>
                      <w:between w:val="nil"/>
                    </w:pBdr>
                    <w:spacing w:line="240" w:lineRule="auto"/>
                    <w:jc w:val="center"/>
                  </w:pPr>
                  <w:r>
                    <w:t>Writer demonstrates minimal understanding of the life experiences of a child of a migrant worker.</w:t>
                  </w:r>
                </w:p>
              </w:tc>
              <w:tc>
                <w:tcPr>
                  <w:tcW w:w="1943" w:type="dxa"/>
                  <w:shd w:val="clear" w:color="auto" w:fill="auto"/>
                  <w:tcMar>
                    <w:top w:w="100" w:type="dxa"/>
                    <w:left w:w="100" w:type="dxa"/>
                    <w:bottom w:w="100" w:type="dxa"/>
                    <w:right w:w="100" w:type="dxa"/>
                  </w:tcMar>
                </w:tcPr>
                <w:p w14:paraId="3C22B9ED" w14:textId="77777777" w:rsidR="004D6583" w:rsidRDefault="00515B60">
                  <w:pPr>
                    <w:widowControl w:val="0"/>
                    <w:pBdr>
                      <w:top w:val="nil"/>
                      <w:left w:val="nil"/>
                      <w:bottom w:val="nil"/>
                      <w:right w:val="nil"/>
                      <w:between w:val="nil"/>
                    </w:pBdr>
                    <w:spacing w:line="240" w:lineRule="auto"/>
                    <w:jc w:val="center"/>
                  </w:pPr>
                  <w:r>
                    <w:t>Writer does not demonstrate an understanding of the life experiences of a child of a migrant worker.</w:t>
                  </w:r>
                </w:p>
              </w:tc>
            </w:tr>
          </w:tbl>
          <w:p w14:paraId="0C379E0B" w14:textId="77777777" w:rsidR="004D6583" w:rsidRDefault="004D6583">
            <w:pPr>
              <w:widowControl w:val="0"/>
              <w:pBdr>
                <w:top w:val="nil"/>
                <w:left w:val="nil"/>
                <w:bottom w:val="nil"/>
                <w:right w:val="nil"/>
                <w:between w:val="nil"/>
              </w:pBdr>
              <w:spacing w:line="240" w:lineRule="auto"/>
            </w:pPr>
          </w:p>
        </w:tc>
      </w:tr>
    </w:tbl>
    <w:p w14:paraId="18190AF0" w14:textId="77777777" w:rsidR="004D6583" w:rsidRDefault="004D6583">
      <w:pPr>
        <w:pBdr>
          <w:top w:val="nil"/>
          <w:left w:val="nil"/>
          <w:bottom w:val="nil"/>
          <w:right w:val="nil"/>
          <w:between w:val="nil"/>
        </w:pBdr>
      </w:pPr>
    </w:p>
    <w:p w14:paraId="13C5470C" w14:textId="77777777" w:rsidR="004D6583" w:rsidRDefault="004D6583">
      <w:pPr>
        <w:pBdr>
          <w:top w:val="nil"/>
          <w:left w:val="nil"/>
          <w:bottom w:val="nil"/>
          <w:right w:val="nil"/>
          <w:between w:val="nil"/>
        </w:pBdr>
        <w:rPr>
          <w:b/>
          <w:sz w:val="28"/>
          <w:szCs w:val="28"/>
        </w:rPr>
      </w:pPr>
    </w:p>
    <w:p w14:paraId="12435122" w14:textId="6A57AEA0" w:rsidR="004D6583" w:rsidRDefault="00515B60">
      <w:pPr>
        <w:pBdr>
          <w:top w:val="nil"/>
          <w:left w:val="nil"/>
          <w:bottom w:val="nil"/>
          <w:right w:val="nil"/>
          <w:between w:val="nil"/>
        </w:pBdr>
        <w:rPr>
          <w:i/>
          <w:color w:val="FF0000"/>
        </w:rPr>
      </w:pPr>
      <w:bookmarkStart w:id="4" w:name="m091erue629w" w:colFirst="0" w:colLast="0"/>
      <w:bookmarkEnd w:id="4"/>
      <w:r>
        <w:rPr>
          <w:b/>
          <w:color w:val="274E13"/>
          <w:sz w:val="28"/>
          <w:szCs w:val="28"/>
        </w:rPr>
        <w:t xml:space="preserve">Evaluation/Assessment: </w:t>
      </w:r>
      <w:r>
        <w:rPr>
          <w:i/>
          <w:color w:val="FF0000"/>
        </w:rPr>
        <w:t>(Methods for collecting evidence of student learning)</w:t>
      </w:r>
    </w:p>
    <w:p w14:paraId="3B8C3A8D" w14:textId="77777777" w:rsidR="004D6583" w:rsidRDefault="00515B60">
      <w:pPr>
        <w:pBdr>
          <w:top w:val="nil"/>
          <w:left w:val="nil"/>
          <w:bottom w:val="nil"/>
          <w:right w:val="nil"/>
          <w:between w:val="nil"/>
        </w:pBdr>
        <w:rPr>
          <w:b/>
        </w:rPr>
      </w:pPr>
      <w:r>
        <w:rPr>
          <w:b/>
          <w:sz w:val="28"/>
          <w:szCs w:val="28"/>
        </w:rPr>
        <w:t xml:space="preserve"> </w:t>
      </w:r>
    </w:p>
    <w:tbl>
      <w:tblPr>
        <w:tblStyle w:val="a4"/>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4D6583" w14:paraId="0F6132D1" w14:textId="77777777">
        <w:tc>
          <w:tcPr>
            <w:tcW w:w="9930" w:type="dxa"/>
            <w:shd w:val="clear" w:color="auto" w:fill="auto"/>
            <w:tcMar>
              <w:top w:w="100" w:type="dxa"/>
              <w:left w:w="100" w:type="dxa"/>
              <w:bottom w:w="100" w:type="dxa"/>
              <w:right w:w="100" w:type="dxa"/>
            </w:tcMar>
          </w:tcPr>
          <w:p w14:paraId="0DAF0BB7" w14:textId="77777777" w:rsidR="004D6583" w:rsidRDefault="00515B60">
            <w:pPr>
              <w:pBdr>
                <w:top w:val="nil"/>
                <w:left w:val="nil"/>
                <w:bottom w:val="nil"/>
                <w:right w:val="nil"/>
                <w:between w:val="nil"/>
              </w:pBdr>
              <w:spacing w:line="240" w:lineRule="auto"/>
            </w:pPr>
            <w:r>
              <w:t>The students will have identified and explained three major life experiences impacting Latino migrant children and analyzed how these experiences could affect their respective lives. This will be done as a written diary entry from the perspective of a Latino child of a migrant working family.</w:t>
            </w:r>
          </w:p>
        </w:tc>
      </w:tr>
    </w:tbl>
    <w:p w14:paraId="1EE72C68" w14:textId="77777777" w:rsidR="004D6583" w:rsidRDefault="004D6583">
      <w:pPr>
        <w:pBdr>
          <w:top w:val="nil"/>
          <w:left w:val="nil"/>
          <w:bottom w:val="nil"/>
          <w:right w:val="nil"/>
          <w:between w:val="nil"/>
        </w:pBdr>
        <w:rPr>
          <w:b/>
          <w:sz w:val="28"/>
          <w:szCs w:val="28"/>
        </w:rPr>
      </w:pPr>
    </w:p>
    <w:p w14:paraId="259F5944" w14:textId="77777777" w:rsidR="004D6583" w:rsidRDefault="004D6583">
      <w:pPr>
        <w:pBdr>
          <w:top w:val="nil"/>
          <w:left w:val="nil"/>
          <w:bottom w:val="nil"/>
          <w:right w:val="nil"/>
          <w:between w:val="nil"/>
        </w:pBdr>
        <w:rPr>
          <w:b/>
          <w:sz w:val="28"/>
          <w:szCs w:val="28"/>
        </w:rPr>
      </w:pPr>
    </w:p>
    <w:p w14:paraId="6D30441E" w14:textId="77777777" w:rsidR="004D6583" w:rsidRDefault="004D6583">
      <w:pPr>
        <w:pBdr>
          <w:top w:val="nil"/>
          <w:left w:val="nil"/>
          <w:bottom w:val="nil"/>
          <w:right w:val="nil"/>
          <w:between w:val="nil"/>
        </w:pBdr>
        <w:rPr>
          <w:b/>
          <w:sz w:val="28"/>
          <w:szCs w:val="28"/>
        </w:rPr>
      </w:pPr>
    </w:p>
    <w:p w14:paraId="6FB21880" w14:textId="77777777" w:rsidR="004D6583" w:rsidRDefault="004D6583">
      <w:pPr>
        <w:pBdr>
          <w:top w:val="nil"/>
          <w:left w:val="nil"/>
          <w:bottom w:val="nil"/>
          <w:right w:val="nil"/>
          <w:between w:val="nil"/>
        </w:pBdr>
        <w:rPr>
          <w:b/>
          <w:sz w:val="28"/>
          <w:szCs w:val="28"/>
        </w:rPr>
      </w:pPr>
    </w:p>
    <w:p w14:paraId="1E62CC08" w14:textId="77777777" w:rsidR="004D6583" w:rsidRDefault="004D6583">
      <w:pPr>
        <w:pBdr>
          <w:top w:val="nil"/>
          <w:left w:val="nil"/>
          <w:bottom w:val="nil"/>
          <w:right w:val="nil"/>
          <w:between w:val="nil"/>
        </w:pBdr>
        <w:rPr>
          <w:b/>
          <w:sz w:val="28"/>
          <w:szCs w:val="28"/>
        </w:rPr>
      </w:pPr>
    </w:p>
    <w:p w14:paraId="4F3A072D" w14:textId="77777777" w:rsidR="004D6583" w:rsidRDefault="004D6583">
      <w:pPr>
        <w:pBdr>
          <w:top w:val="nil"/>
          <w:left w:val="nil"/>
          <w:bottom w:val="nil"/>
          <w:right w:val="nil"/>
          <w:between w:val="nil"/>
        </w:pBdr>
        <w:rPr>
          <w:b/>
          <w:sz w:val="28"/>
          <w:szCs w:val="28"/>
        </w:rPr>
      </w:pPr>
    </w:p>
    <w:p w14:paraId="00323300" w14:textId="77777777" w:rsidR="004D6583" w:rsidRDefault="004D6583">
      <w:pPr>
        <w:pBdr>
          <w:top w:val="nil"/>
          <w:left w:val="nil"/>
          <w:bottom w:val="nil"/>
          <w:right w:val="nil"/>
          <w:between w:val="nil"/>
        </w:pBdr>
        <w:rPr>
          <w:b/>
          <w:sz w:val="28"/>
          <w:szCs w:val="28"/>
        </w:rPr>
      </w:pPr>
    </w:p>
    <w:p w14:paraId="20DB3ED3" w14:textId="77777777" w:rsidR="004D6583" w:rsidRDefault="004D6583">
      <w:pPr>
        <w:pBdr>
          <w:top w:val="nil"/>
          <w:left w:val="nil"/>
          <w:bottom w:val="nil"/>
          <w:right w:val="nil"/>
          <w:between w:val="nil"/>
        </w:pBdr>
        <w:rPr>
          <w:b/>
          <w:sz w:val="28"/>
          <w:szCs w:val="28"/>
        </w:rPr>
      </w:pPr>
    </w:p>
    <w:p w14:paraId="1605E47F" w14:textId="77777777" w:rsidR="004D6583" w:rsidRDefault="004D6583">
      <w:pPr>
        <w:pBdr>
          <w:top w:val="nil"/>
          <w:left w:val="nil"/>
          <w:bottom w:val="nil"/>
          <w:right w:val="nil"/>
          <w:between w:val="nil"/>
        </w:pBdr>
        <w:rPr>
          <w:b/>
          <w:sz w:val="28"/>
          <w:szCs w:val="28"/>
        </w:rPr>
      </w:pPr>
    </w:p>
    <w:p w14:paraId="7B1B94B4" w14:textId="77777777" w:rsidR="004D6583" w:rsidRDefault="004D6583">
      <w:pPr>
        <w:pBdr>
          <w:top w:val="nil"/>
          <w:left w:val="nil"/>
          <w:bottom w:val="nil"/>
          <w:right w:val="nil"/>
          <w:between w:val="nil"/>
        </w:pBdr>
        <w:rPr>
          <w:b/>
          <w:sz w:val="28"/>
          <w:szCs w:val="28"/>
        </w:rPr>
      </w:pPr>
    </w:p>
    <w:p w14:paraId="6C24C2E9" w14:textId="77777777" w:rsidR="004D6583" w:rsidRDefault="004D6583">
      <w:pPr>
        <w:pBdr>
          <w:top w:val="nil"/>
          <w:left w:val="nil"/>
          <w:bottom w:val="nil"/>
          <w:right w:val="nil"/>
          <w:between w:val="nil"/>
        </w:pBdr>
        <w:rPr>
          <w:b/>
          <w:sz w:val="28"/>
          <w:szCs w:val="28"/>
        </w:rPr>
      </w:pPr>
    </w:p>
    <w:p w14:paraId="595658DB" w14:textId="77777777" w:rsidR="004D6583" w:rsidRDefault="004D6583">
      <w:pPr>
        <w:pBdr>
          <w:top w:val="nil"/>
          <w:left w:val="nil"/>
          <w:bottom w:val="nil"/>
          <w:right w:val="nil"/>
          <w:between w:val="nil"/>
        </w:pBdr>
        <w:rPr>
          <w:b/>
          <w:sz w:val="28"/>
          <w:szCs w:val="28"/>
        </w:rPr>
      </w:pPr>
    </w:p>
    <w:p w14:paraId="609BBF45" w14:textId="77777777" w:rsidR="004D6583" w:rsidRDefault="004D6583">
      <w:pPr>
        <w:pBdr>
          <w:top w:val="nil"/>
          <w:left w:val="nil"/>
          <w:bottom w:val="nil"/>
          <w:right w:val="nil"/>
          <w:between w:val="nil"/>
        </w:pBdr>
        <w:rPr>
          <w:b/>
          <w:sz w:val="28"/>
          <w:szCs w:val="28"/>
        </w:rPr>
      </w:pPr>
    </w:p>
    <w:p w14:paraId="5205A19E" w14:textId="77777777" w:rsidR="004D6583" w:rsidRDefault="004D6583">
      <w:pPr>
        <w:pBdr>
          <w:top w:val="nil"/>
          <w:left w:val="nil"/>
          <w:bottom w:val="nil"/>
          <w:right w:val="nil"/>
          <w:between w:val="nil"/>
        </w:pBdr>
        <w:rPr>
          <w:b/>
          <w:sz w:val="28"/>
          <w:szCs w:val="28"/>
        </w:rPr>
      </w:pPr>
    </w:p>
    <w:p w14:paraId="3D160549" w14:textId="77777777" w:rsidR="004D6583" w:rsidRDefault="004D6583">
      <w:pPr>
        <w:pBdr>
          <w:top w:val="nil"/>
          <w:left w:val="nil"/>
          <w:bottom w:val="nil"/>
          <w:right w:val="nil"/>
          <w:between w:val="nil"/>
        </w:pBdr>
        <w:rPr>
          <w:b/>
          <w:sz w:val="28"/>
          <w:szCs w:val="28"/>
        </w:rPr>
      </w:pPr>
    </w:p>
    <w:sectPr w:rsidR="004D6583">
      <w:headerReference w:type="default" r:id="rId15"/>
      <w:footerReference w:type="default" r:id="rId16"/>
      <w:headerReference w:type="first" r:id="rId17"/>
      <w:footerReference w:type="first" r:id="rId18"/>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C4BD0" w14:textId="77777777" w:rsidR="008F39CE" w:rsidRDefault="008F39CE">
      <w:pPr>
        <w:spacing w:line="240" w:lineRule="auto"/>
      </w:pPr>
      <w:r>
        <w:separator/>
      </w:r>
    </w:p>
  </w:endnote>
  <w:endnote w:type="continuationSeparator" w:id="0">
    <w:p w14:paraId="69E1E8BF" w14:textId="77777777" w:rsidR="008F39CE" w:rsidRDefault="008F3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7376" w14:textId="77777777" w:rsidR="004D6583" w:rsidRDefault="00515B60">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9264" behindDoc="0" locked="0" layoutInCell="1" hidden="0" allowOverlap="1" wp14:anchorId="3113BB85" wp14:editId="5D0D99DB">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47A7" w14:textId="77777777" w:rsidR="004D6583" w:rsidRDefault="00515B60">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2AF29040" wp14:editId="3694BCD2">
          <wp:simplePos x="0" y="0"/>
          <wp:positionH relativeFrom="column">
            <wp:posOffset>114300</wp:posOffset>
          </wp:positionH>
          <wp:positionV relativeFrom="paragraph">
            <wp:posOffset>180975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F6426" w14:textId="77777777" w:rsidR="008F39CE" w:rsidRDefault="008F39CE">
      <w:pPr>
        <w:spacing w:line="240" w:lineRule="auto"/>
      </w:pPr>
      <w:r>
        <w:separator/>
      </w:r>
    </w:p>
  </w:footnote>
  <w:footnote w:type="continuationSeparator" w:id="0">
    <w:p w14:paraId="374A325D" w14:textId="77777777" w:rsidR="008F39CE" w:rsidRDefault="008F39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52EF" w14:textId="77777777" w:rsidR="004D6583" w:rsidRDefault="004D6583">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8845" w14:textId="77777777" w:rsidR="004D6583" w:rsidRDefault="00515B60">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DD45DC4" wp14:editId="071E2809">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3.png" descr="BCLHP_Logo_v2_0.png"/>
          <wp:cNvGraphicFramePr/>
          <a:graphic xmlns:a="http://schemas.openxmlformats.org/drawingml/2006/main">
            <a:graphicData uri="http://schemas.openxmlformats.org/drawingml/2006/picture">
              <pic:pic xmlns:pic="http://schemas.openxmlformats.org/drawingml/2006/picture">
                <pic:nvPicPr>
                  <pic:cNvPr id="0" name="image3.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741A7DC7" w14:textId="77777777" w:rsidR="004D6583" w:rsidRDefault="004D6583">
    <w:pPr>
      <w:pBdr>
        <w:top w:val="nil"/>
        <w:left w:val="nil"/>
        <w:bottom w:val="nil"/>
        <w:right w:val="nil"/>
        <w:between w:val="nil"/>
      </w:pBdr>
      <w:jc w:val="center"/>
    </w:pPr>
  </w:p>
  <w:p w14:paraId="37583CC5" w14:textId="77777777" w:rsidR="004D6583" w:rsidRDefault="00515B60">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4F20269C" w14:textId="77777777" w:rsidR="004D6583" w:rsidRDefault="008F39CE">
    <w:pPr>
      <w:pBdr>
        <w:top w:val="nil"/>
        <w:left w:val="nil"/>
        <w:bottom w:val="nil"/>
        <w:right w:val="nil"/>
        <w:between w:val="nil"/>
      </w:pBdr>
      <w:jc w:val="center"/>
      <w:rPr>
        <w:b/>
        <w:color w:val="274E13"/>
        <w:sz w:val="32"/>
        <w:szCs w:val="32"/>
      </w:rPr>
    </w:pPr>
    <w:hyperlink r:id="rId3">
      <w:r w:rsidR="00515B60">
        <w:rPr>
          <w:b/>
          <w:color w:val="274E13"/>
          <w:sz w:val="32"/>
          <w:szCs w:val="32"/>
          <w:u w:val="single"/>
        </w:rPr>
        <w:t>Lesson Plans</w:t>
      </w:r>
    </w:hyperlink>
    <w:r w:rsidR="00515B60">
      <w:rPr>
        <w:b/>
        <w:color w:val="274E13"/>
        <w:sz w:val="32"/>
        <w:szCs w:val="32"/>
      </w:rPr>
      <w:t xml:space="preserve"> </w:t>
    </w:r>
  </w:p>
  <w:p w14:paraId="1F760EBB" w14:textId="77777777" w:rsidR="004D6583" w:rsidRDefault="004D6583">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40BC8"/>
    <w:multiLevelType w:val="multilevel"/>
    <w:tmpl w:val="75106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83"/>
    <w:rsid w:val="0004012C"/>
    <w:rsid w:val="004D6583"/>
    <w:rsid w:val="00515B60"/>
    <w:rsid w:val="005F6FE5"/>
    <w:rsid w:val="008F39CE"/>
    <w:rsid w:val="008F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8F29"/>
  <w15:docId w15:val="{083709EE-9CCD-4AB0-87A6-B025F6B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5/10/History-and-Causes-of-Early-20th-Century-Local-Latino-Immigration-1.docx" TargetMode="External"/><Relationship Id="rId13" Type="http://schemas.openxmlformats.org/officeDocument/2006/relationships/hyperlink" Target="https://www.youtube.com/watch?v=f9z3fBJ_HGw"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eachbocolatinohistory.colorado.edu/wp-content/uploads/2015/10/Agriculture-Work-of-Latinos_-Sugar-Beet-Farming-1.docx" TargetMode="External"/><Relationship Id="rId12" Type="http://schemas.openxmlformats.org/officeDocument/2006/relationships/hyperlink" Target="https://www.youtube.com/watch?v=8dlUTucR17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document/oral-history-patsy-cordova-pt-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xzPBsee955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zPBsee955E" TargetMode="External"/><Relationship Id="rId14" Type="http://schemas.openxmlformats.org/officeDocument/2006/relationships/hyperlink" Target="http://teachbocolatinohistory.colorado.edu/wp-content/uploads/2015/10/Text_-_Latino-Families-1900-1980_.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5</cp:revision>
  <cp:lastPrinted>2020-01-08T01:03:00Z</cp:lastPrinted>
  <dcterms:created xsi:type="dcterms:W3CDTF">2020-01-08T01:03:00Z</dcterms:created>
  <dcterms:modified xsi:type="dcterms:W3CDTF">2020-01-08T01:16:00Z</dcterms:modified>
</cp:coreProperties>
</file>