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E83F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D6EA3A8" w14:textId="77777777" w:rsidR="00304094" w:rsidRDefault="005813F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American Ideals &amp; Identity:  Blended Poetry</w:t>
      </w:r>
    </w:p>
    <w:p w14:paraId="48895E04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304094" w14:paraId="6CA4370E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8E34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72E10FF1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3F2D7422" w14:textId="77777777" w:rsidR="00304094" w:rsidRDefault="005813F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4DCCFF43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304094" w14:paraId="3E5F6C0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8F0C" w14:textId="77777777" w:rsidR="00304094" w:rsidRDefault="0058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93CF" w14:textId="50180E2A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use poetry to explore what it means to be an American. </w:t>
            </w:r>
            <w:r>
              <w:t>Over the course of two lessons students will look at multiple sources in order to understand varying perspectives about life in America and identity. A local connection is made through August</w:t>
            </w:r>
            <w:r>
              <w:t>ine Cordova’s song, “Yo Soy Chicano” [“I Am Chicano”].</w:t>
            </w:r>
            <w:r>
              <w:t xml:space="preserve"> In the first lesson, students will read four poems and find powerful phrases that represent the perspective of the author about what it means to be an American.  Students will then </w:t>
            </w:r>
            <w:proofErr w:type="gramStart"/>
            <w:r>
              <w:t>compare and contras</w:t>
            </w:r>
            <w:r>
              <w:t>t</w:t>
            </w:r>
            <w:proofErr w:type="gramEnd"/>
            <w:r>
              <w:t xml:space="preserve"> the ideas found in the poems using a graphic organizer.  The second lesson will require students to create an original blended poem using the four sources to create a more inclusive definition of what it means to be American.  </w:t>
            </w:r>
          </w:p>
          <w:p w14:paraId="39B01483" w14:textId="77777777" w:rsidR="00304094" w:rsidRDefault="0030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0FB4CA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Essential Question: What </w:t>
            </w:r>
            <w:r>
              <w:t>does it mean to be an American?</w:t>
            </w:r>
          </w:p>
          <w:p w14:paraId="7C9782FE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t xml:space="preserve">Inquiry Question: How does the point of view of the historian impact how history is interpreted? </w:t>
            </w:r>
          </w:p>
          <w:p w14:paraId="5B8953C4" w14:textId="77777777" w:rsidR="00304094" w:rsidRDefault="0030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4094" w14:paraId="4DD5D45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42F9" w14:textId="77777777" w:rsidR="00304094" w:rsidRDefault="0058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 &amp; School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4305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Jami Revielle and Anna Lever, Frederick High School</w:t>
            </w:r>
          </w:p>
        </w:tc>
      </w:tr>
      <w:tr w:rsidR="00304094" w14:paraId="43E44E44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9F97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66DA2E1B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C23C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High School History and/or English Language Arts</w:t>
            </w:r>
          </w:p>
          <w:p w14:paraId="1F535E60" w14:textId="77777777" w:rsidR="00304094" w:rsidRDefault="0030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5855E6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American Ideals Unit (SVVSD Unit One) - May also be used with units on Immigration or Civil Rights</w:t>
            </w:r>
          </w:p>
        </w:tc>
      </w:tr>
      <w:tr w:rsidR="00304094" w14:paraId="3AAE491B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6E41" w14:textId="77777777" w:rsidR="00304094" w:rsidRDefault="0058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8E80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SVVSD Standards</w:t>
            </w:r>
          </w:p>
          <w:p w14:paraId="0124AB02" w14:textId="77777777" w:rsidR="00304094" w:rsidRDefault="005813F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Evaluate a historical source for point of view and historical context (1.1.a) DOK 2-3</w:t>
            </w:r>
          </w:p>
          <w:p w14:paraId="76C10B6B" w14:textId="77777777" w:rsidR="00304094" w:rsidRDefault="005813F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Gather and analyze historical information, including contradictory data, from a variety of primary and secondary sources, including sources located on the Internet, to su</w:t>
            </w:r>
            <w:r>
              <w:t>pport or reject hypotheses. (1.1.b) DOK 1-3</w:t>
            </w:r>
          </w:p>
          <w:p w14:paraId="66E001B4" w14:textId="77777777" w:rsidR="00304094" w:rsidRDefault="005813F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t>Construct and defend written historical interpretations, recognizing that a historian’s narrative reflects his or her judgment about the significance of particular facts. (1.1.c) DOK 1-4</w:t>
            </w:r>
          </w:p>
        </w:tc>
      </w:tr>
      <w:tr w:rsidR="00304094" w14:paraId="5CDB481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6E2B" w14:textId="77777777" w:rsidR="00304094" w:rsidRDefault="0058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4DE6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Two 90-minute class periods (including presentation time)</w:t>
            </w:r>
          </w:p>
        </w:tc>
      </w:tr>
      <w:tr w:rsidR="00304094" w14:paraId="53F099B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BA5F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B490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Culture/identity issues, racism/discrimination/segregation</w:t>
            </w:r>
          </w:p>
          <w:p w14:paraId="1F95E14A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Outline topics:  Creating an inclusive Chicano identity, Chicano civil rights activism in the later 1960s and 1970s</w:t>
            </w:r>
          </w:p>
        </w:tc>
      </w:tr>
      <w:tr w:rsidR="00304094" w14:paraId="6C7C8213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E669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1753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1966-1980</w:t>
            </w:r>
          </w:p>
        </w:tc>
      </w:tr>
      <w:tr w:rsidR="00304094" w14:paraId="39F2E626" w14:textId="77777777">
        <w:trPr>
          <w:trHeight w:val="48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F235" w14:textId="77777777" w:rsidR="00304094" w:rsidRDefault="0058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 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DD41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Poetry, identity, civil rights, Chicano movement, blended poems, point of view, Americanism</w:t>
            </w:r>
          </w:p>
        </w:tc>
      </w:tr>
    </w:tbl>
    <w:p w14:paraId="367409FC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</w:pPr>
    </w:p>
    <w:p w14:paraId="1CAFDBA5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</w:pPr>
    </w:p>
    <w:p w14:paraId="218A0D47" w14:textId="77777777" w:rsidR="00304094" w:rsidRDefault="005813F0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482C2972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304094" w14:paraId="160F47C3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CD48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3F50" w14:textId="77777777" w:rsidR="00304094" w:rsidRDefault="005813F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Computers, i-Pads</w:t>
            </w:r>
          </w:p>
          <w:p w14:paraId="24C7B914" w14:textId="77777777" w:rsidR="00304094" w:rsidRDefault="005813F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 and materials to write a poem</w:t>
            </w:r>
          </w:p>
          <w:p w14:paraId="1D140604" w14:textId="77777777" w:rsidR="00304094" w:rsidRDefault="005813F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Discussion questions</w:t>
            </w:r>
          </w:p>
          <w:p w14:paraId="24378173" w14:textId="77777777" w:rsidR="00304094" w:rsidRDefault="005813F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Projector/Screen/Document Camera</w:t>
            </w:r>
          </w:p>
          <w:p w14:paraId="006DE2E3" w14:textId="77777777" w:rsidR="00304094" w:rsidRDefault="005813F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Access to the following poems/songs/transcripts (can be video, text, or </w:t>
            </w:r>
            <w:proofErr w:type="gramStart"/>
            <w:r>
              <w:t>other</w:t>
            </w:r>
            <w:proofErr w:type="gramEnd"/>
            <w:r>
              <w:t xml:space="preserve"> format)</w:t>
            </w:r>
          </w:p>
          <w:p w14:paraId="12A5C43B" w14:textId="77777777" w:rsidR="00304094" w:rsidRDefault="005813F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 Soy Joaquin, by Rodolfo “Corky” Gonzales (Full version or excerpt.  In this l</w:t>
            </w:r>
            <w:r>
              <w:t>esson we will be using an excerpt)</w:t>
            </w:r>
          </w:p>
          <w:p w14:paraId="7C65D3E3" w14:textId="77777777" w:rsidR="00304094" w:rsidRDefault="005813F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 Soy Chicano/ I Am Chicano, by Augustine E. Cordova</w:t>
            </w:r>
          </w:p>
          <w:p w14:paraId="697EA99B" w14:textId="77777777" w:rsidR="00304094" w:rsidRDefault="005813F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Hear America Singing, by Walt Whitman</w:t>
            </w:r>
          </w:p>
          <w:p w14:paraId="3B3D8463" w14:textId="77777777" w:rsidR="00304094" w:rsidRDefault="005813F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I, Too America, by Langston Hughes</w:t>
            </w:r>
          </w:p>
          <w:p w14:paraId="420CA514" w14:textId="77777777" w:rsidR="00304094" w:rsidRDefault="005813F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Am Human, Maya Angelou</w:t>
            </w:r>
          </w:p>
          <w:p w14:paraId="7A25C54E" w14:textId="77777777" w:rsidR="00304094" w:rsidRDefault="005813F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Venn Diagram</w:t>
            </w:r>
          </w:p>
        </w:tc>
      </w:tr>
      <w:tr w:rsidR="00304094" w14:paraId="692C64C3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B238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F8E4" w14:textId="4DEF51B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Yo Soy Joaquin </w:t>
            </w:r>
            <w:hyperlink r:id="rId7">
              <w:r>
                <w:rPr>
                  <w:color w:val="1155CC"/>
                  <w:u w:val="single"/>
                </w:rPr>
                <w:t>Excer</w:t>
              </w:r>
              <w:r>
                <w:rPr>
                  <w:color w:val="1155CC"/>
                  <w:u w:val="single"/>
                </w:rPr>
                <w:t>p</w:t>
              </w:r>
              <w:r>
                <w:rPr>
                  <w:color w:val="1155CC"/>
                  <w:u w:val="single"/>
                </w:rPr>
                <w:t>t</w:t>
              </w:r>
            </w:hyperlink>
          </w:p>
          <w:p w14:paraId="1AB627E9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Am Chicano </w:t>
            </w:r>
            <w:hyperlink r:id="rId8">
              <w:r>
                <w:rPr>
                  <w:color w:val="1155CC"/>
                  <w:u w:val="single"/>
                </w:rPr>
                <w:t>Part 1</w:t>
              </w:r>
            </w:hyperlink>
            <w:r>
              <w:t xml:space="preserve"> an</w:t>
            </w:r>
            <w:r>
              <w:t xml:space="preserve">d </w:t>
            </w:r>
            <w:hyperlink r:id="rId9">
              <w:r>
                <w:rPr>
                  <w:color w:val="1155CC"/>
                  <w:u w:val="single"/>
                </w:rPr>
                <w:t>Part 2</w:t>
              </w:r>
            </w:hyperlink>
          </w:p>
          <w:p w14:paraId="5925CA65" w14:textId="1502612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I Hear America Singi</w:t>
              </w:r>
              <w:r>
                <w:rPr>
                  <w:color w:val="1155CC"/>
                  <w:u w:val="single"/>
                </w:rPr>
                <w:t>n</w:t>
              </w:r>
              <w:r>
                <w:rPr>
                  <w:color w:val="1155CC"/>
                  <w:u w:val="single"/>
                </w:rPr>
                <w:t>g</w:t>
              </w:r>
              <w:r>
                <w:rPr>
                  <w:color w:val="1155CC"/>
                  <w:u w:val="single"/>
                </w:rPr>
                <w:t xml:space="preserve"> Text</w:t>
              </w:r>
            </w:hyperlink>
            <w:hyperlink r:id="rId11">
              <w:r>
                <w:rPr>
                  <w:color w:val="1155CC"/>
                </w:rPr>
                <w:t xml:space="preserve">  </w:t>
              </w:r>
            </w:hyperlink>
            <w:hyperlink r:id="rId12">
              <w:r>
                <w:t xml:space="preserve">or </w:t>
              </w:r>
            </w:hyperlink>
            <w:hyperlink r:id="rId13">
              <w:r>
                <w:rPr>
                  <w:color w:val="1155CC"/>
                </w:rPr>
                <w:t xml:space="preserve"> </w:t>
              </w:r>
            </w:hyperlink>
            <w:hyperlink r:id="rId14">
              <w:r>
                <w:rPr>
                  <w:color w:val="1155CC"/>
                  <w:u w:val="single"/>
                </w:rPr>
                <w:t xml:space="preserve"> </w:t>
              </w:r>
            </w:hyperlink>
            <w:hyperlink r:id="rId15">
              <w:r>
                <w:rPr>
                  <w:color w:val="1155CC"/>
                  <w:u w:val="single"/>
                </w:rPr>
                <w:t>Vi</w:t>
              </w:r>
              <w:r>
                <w:rPr>
                  <w:color w:val="1155CC"/>
                  <w:u w:val="single"/>
                </w:rPr>
                <w:t>d</w:t>
              </w:r>
              <w:r>
                <w:rPr>
                  <w:color w:val="1155CC"/>
                  <w:u w:val="single"/>
                </w:rPr>
                <w:t>eo</w:t>
              </w:r>
            </w:hyperlink>
          </w:p>
          <w:p w14:paraId="19D259BD" w14:textId="751F9024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 xml:space="preserve">I, Too </w:t>
              </w:r>
              <w:r>
                <w:rPr>
                  <w:color w:val="1155CC"/>
                  <w:u w:val="single"/>
                </w:rPr>
                <w:t>A</w:t>
              </w:r>
              <w:r>
                <w:rPr>
                  <w:color w:val="1155CC"/>
                  <w:u w:val="single"/>
                </w:rPr>
                <w:t xml:space="preserve">merica </w:t>
              </w:r>
            </w:hyperlink>
          </w:p>
          <w:p w14:paraId="35C9615B" w14:textId="3F167CA4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Am Human </w:t>
            </w:r>
            <w:hyperlink r:id="rId17">
              <w:r>
                <w:rPr>
                  <w:color w:val="1155CC"/>
                  <w:u w:val="single"/>
                </w:rPr>
                <w:t>Tran</w:t>
              </w:r>
              <w:r>
                <w:rPr>
                  <w:color w:val="1155CC"/>
                  <w:u w:val="single"/>
                </w:rPr>
                <w:t>s</w:t>
              </w:r>
              <w:r>
                <w:rPr>
                  <w:color w:val="1155CC"/>
                  <w:u w:val="single"/>
                </w:rPr>
                <w:t>cript</w:t>
              </w:r>
            </w:hyperlink>
            <w:r>
              <w:t xml:space="preserve"> or </w:t>
            </w:r>
            <w:hyperlink r:id="rId18">
              <w:r>
                <w:rPr>
                  <w:color w:val="1155CC"/>
                  <w:u w:val="single"/>
                </w:rPr>
                <w:t>Vid</w:t>
              </w:r>
              <w:r>
                <w:rPr>
                  <w:color w:val="1155CC"/>
                  <w:u w:val="single"/>
                </w:rPr>
                <w:t>e</w:t>
              </w:r>
              <w:r>
                <w:rPr>
                  <w:color w:val="1155CC"/>
                  <w:u w:val="single"/>
                </w:rPr>
                <w:t>o</w:t>
              </w:r>
            </w:hyperlink>
          </w:p>
          <w:p w14:paraId="09A8B4A8" w14:textId="7EA61271" w:rsidR="00304094" w:rsidRPr="00541E27" w:rsidRDefault="00541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r>
              <w:rPr>
                <w:color w:val="1155CC"/>
                <w:u w:val="single"/>
              </w:rPr>
              <w:fldChar w:fldCharType="begin"/>
            </w:r>
            <w:r>
              <w:rPr>
                <w:color w:val="1155CC"/>
                <w:u w:val="single"/>
              </w:rPr>
              <w:instrText xml:space="preserve"> HYPERLINK "http://teachbocolatinohistory.colorado.edu/wp-content/uploads/2017/01/Graphic-Organizer-for-Blended-Poem-Lesson.docx" </w:instrText>
            </w:r>
            <w:r>
              <w:rPr>
                <w:color w:val="1155CC"/>
                <w:u w:val="single"/>
              </w:rPr>
            </w:r>
            <w:r>
              <w:rPr>
                <w:color w:val="1155CC"/>
                <w:u w:val="single"/>
              </w:rPr>
              <w:fldChar w:fldCharType="separate"/>
            </w:r>
            <w:r w:rsidR="005813F0" w:rsidRPr="00541E27">
              <w:rPr>
                <w:rStyle w:val="Hyperlink"/>
              </w:rPr>
              <w:t>Graphic O</w:t>
            </w:r>
            <w:r w:rsidR="005813F0" w:rsidRPr="00541E27">
              <w:rPr>
                <w:rStyle w:val="Hyperlink"/>
              </w:rPr>
              <w:t>r</w:t>
            </w:r>
            <w:r w:rsidR="005813F0" w:rsidRPr="00541E27">
              <w:rPr>
                <w:rStyle w:val="Hyperlink"/>
              </w:rPr>
              <w:t>ga</w:t>
            </w:r>
            <w:r w:rsidR="005813F0" w:rsidRPr="00541E27">
              <w:rPr>
                <w:rStyle w:val="Hyperlink"/>
              </w:rPr>
              <w:t>n</w:t>
            </w:r>
            <w:r w:rsidR="005813F0" w:rsidRPr="00541E27">
              <w:rPr>
                <w:rStyle w:val="Hyperlink"/>
              </w:rPr>
              <w:t>izer</w:t>
            </w:r>
          </w:p>
          <w:p w14:paraId="28274748" w14:textId="04D33147" w:rsidR="00304094" w:rsidRDefault="00541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1155CC"/>
                <w:u w:val="single"/>
              </w:rPr>
              <w:fldChar w:fldCharType="end"/>
            </w:r>
            <w:hyperlink r:id="rId19" w:history="1">
              <w:r w:rsidR="005813F0" w:rsidRPr="00541E27">
                <w:rPr>
                  <w:rStyle w:val="Hyperlink"/>
                </w:rPr>
                <w:t>Rubr</w:t>
              </w:r>
              <w:r w:rsidR="005813F0" w:rsidRPr="00541E27">
                <w:rPr>
                  <w:rStyle w:val="Hyperlink"/>
                </w:rPr>
                <w:t>i</w:t>
              </w:r>
              <w:r w:rsidR="005813F0" w:rsidRPr="00541E27">
                <w:rPr>
                  <w:rStyle w:val="Hyperlink"/>
                </w:rPr>
                <w:t>c</w:t>
              </w:r>
            </w:hyperlink>
            <w:r w:rsidR="005813F0">
              <w:t xml:space="preserve"> for Poem</w:t>
            </w:r>
          </w:p>
          <w:p w14:paraId="05E65C1E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">
              <w:r>
                <w:rPr>
                  <w:color w:val="1155CC"/>
                  <w:u w:val="single"/>
                </w:rPr>
                <w:t>Blendspac</w:t>
              </w:r>
              <w:r>
                <w:rPr>
                  <w:color w:val="1155CC"/>
                  <w:u w:val="single"/>
                </w:rPr>
                <w:t>e</w:t>
              </w:r>
            </w:hyperlink>
            <w:r>
              <w:t xml:space="preserve"> about Cordova’s Yo Soy Chicano</w:t>
            </w:r>
          </w:p>
          <w:p w14:paraId="71689EE5" w14:textId="52952C7D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">
              <w:r>
                <w:rPr>
                  <w:color w:val="1155CC"/>
                  <w:u w:val="single"/>
                </w:rPr>
                <w:t>Exampl</w:t>
              </w:r>
              <w:r>
                <w:rPr>
                  <w:color w:val="1155CC"/>
                  <w:u w:val="single"/>
                </w:rPr>
                <w:t>e</w:t>
              </w:r>
            </w:hyperlink>
            <w:r>
              <w:t xml:space="preserve"> of Blended Poem </w:t>
            </w:r>
          </w:p>
          <w:p w14:paraId="55A4B9A4" w14:textId="0F3B1AC3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Shel Silverstein </w:t>
            </w:r>
            <w:hyperlink r:id="rId22">
              <w:r>
                <w:rPr>
                  <w:color w:val="1155CC"/>
                  <w:u w:val="single"/>
                </w:rPr>
                <w:t>po</w:t>
              </w:r>
              <w:r>
                <w:rPr>
                  <w:color w:val="1155CC"/>
                  <w:u w:val="single"/>
                </w:rPr>
                <w:t>e</w:t>
              </w:r>
              <w:r>
                <w:rPr>
                  <w:color w:val="1155CC"/>
                  <w:u w:val="single"/>
                </w:rPr>
                <w:t>ms</w:t>
              </w:r>
            </w:hyperlink>
            <w:r>
              <w:t xml:space="preserve"> for example</w:t>
            </w:r>
          </w:p>
          <w:p w14:paraId="2B72AB8F" w14:textId="77777777" w:rsidR="00304094" w:rsidRDefault="0030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722888B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2DD386E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</w:pPr>
    </w:p>
    <w:p w14:paraId="6BCA9812" w14:textId="77777777" w:rsidR="00304094" w:rsidRDefault="005813F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sdnwets442sm" w:colFirst="0" w:colLast="0"/>
      <w:bookmarkEnd w:id="2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5638C8A6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304094" w14:paraId="25E72D95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678A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One</w:t>
            </w:r>
          </w:p>
          <w:p w14:paraId="686EEDCD" w14:textId="77777777" w:rsidR="00304094" w:rsidRDefault="005813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Warm-up: </w:t>
            </w:r>
          </w:p>
          <w:p w14:paraId="02A5B50E" w14:textId="77777777" w:rsidR="00304094" w:rsidRDefault="005813F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respond to these questions:  What does it mean to be an American? And how does one’s point of view impact how they interpret history?</w:t>
            </w:r>
          </w:p>
          <w:p w14:paraId="2A1F9CEC" w14:textId="77777777" w:rsidR="00304094" w:rsidRDefault="005813F0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can be a journal or a think-pair-share</w:t>
            </w:r>
          </w:p>
          <w:p w14:paraId="19D3E47A" w14:textId="77777777" w:rsidR="00304094" w:rsidRDefault="005813F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Class discussion on their opinions.</w:t>
            </w:r>
          </w:p>
          <w:p w14:paraId="70F0E586" w14:textId="77777777" w:rsidR="00304094" w:rsidRDefault="005813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Lesson:</w:t>
            </w:r>
          </w:p>
          <w:p w14:paraId="64A23146" w14:textId="77777777" w:rsidR="00304094" w:rsidRDefault="005813F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I Hear America Singing, by Walt Whitman </w:t>
            </w:r>
          </w:p>
          <w:p w14:paraId="3D494457" w14:textId="77777777" w:rsidR="00304094" w:rsidRDefault="005813F0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as a model for the students.</w:t>
            </w:r>
          </w:p>
          <w:p w14:paraId="3ECF8563" w14:textId="77777777" w:rsidR="00304094" w:rsidRDefault="005813F0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Watch the video of the poem</w:t>
            </w:r>
          </w:p>
          <w:p w14:paraId="3A3D0141" w14:textId="77777777" w:rsidR="00304094" w:rsidRDefault="005813F0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access poem digitally or distribute paper copies.</w:t>
            </w:r>
          </w:p>
          <w:p w14:paraId="5165EFBB" w14:textId="77777777" w:rsidR="00304094" w:rsidRDefault="005813F0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Teacher read poem aloud while students highlight or underline phrases that stick out to them</w:t>
            </w:r>
          </w:p>
          <w:p w14:paraId="4EAABFF6" w14:textId="77777777" w:rsidR="00304094" w:rsidRDefault="005813F0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Discussion -- Based on what you read/heard</w:t>
            </w:r>
          </w:p>
          <w:p w14:paraId="079310D8" w14:textId="77777777" w:rsidR="00304094" w:rsidRDefault="005813F0">
            <w:pPr>
              <w:widowControl w:val="0"/>
              <w:numPr>
                <w:ilvl w:val="4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stands out to you? </w:t>
            </w:r>
          </w:p>
          <w:p w14:paraId="2FF9E518" w14:textId="77777777" w:rsidR="00304094" w:rsidRDefault="005813F0">
            <w:pPr>
              <w:widowControl w:val="0"/>
              <w:numPr>
                <w:ilvl w:val="4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do you think the author wa</w:t>
            </w:r>
            <w:r>
              <w:t>nts to you Know, Think, Feel, or Do with this information?</w:t>
            </w:r>
          </w:p>
          <w:p w14:paraId="20D68D28" w14:textId="77777777" w:rsidR="00304094" w:rsidRDefault="005813F0">
            <w:pPr>
              <w:widowControl w:val="0"/>
              <w:numPr>
                <w:ilvl w:val="4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the picture of America painted by the words in this poem?</w:t>
            </w:r>
          </w:p>
          <w:p w14:paraId="61F1FD4A" w14:textId="77777777" w:rsidR="00304094" w:rsidRDefault="005813F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Distribute copies (on paper or digitally) of Yo Soy Joaquin, I am Chicano, and I, Too to students.</w:t>
            </w:r>
          </w:p>
          <w:p w14:paraId="1B8EDDD8" w14:textId="77777777" w:rsidR="00304094" w:rsidRDefault="005813F0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Give students 10 - 15 minutes to read and highlight powerful words or phrases from each reading, as was previously modeled.</w:t>
            </w:r>
          </w:p>
          <w:p w14:paraId="52E178C4" w14:textId="77777777" w:rsidR="00304094" w:rsidRDefault="005813F0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Remind students to keep in mind t</w:t>
            </w:r>
            <w:r>
              <w:t xml:space="preserve">he perspective of the author and what they may have been wanting their audience to know, think, feel, or do with their poem.  </w:t>
            </w:r>
          </w:p>
          <w:p w14:paraId="2EE2D41E" w14:textId="77777777" w:rsidR="00304094" w:rsidRDefault="005813F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After students have finished reading and highlighting, move into a discussion.</w:t>
            </w:r>
          </w:p>
          <w:p w14:paraId="4EF03F5D" w14:textId="77777777" w:rsidR="00304094" w:rsidRDefault="005813F0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Hand out Graphic Organizer.  As a class discuss si</w:t>
            </w:r>
            <w:r>
              <w:t>milarities and differences between the four poems and put information into diagram.</w:t>
            </w:r>
          </w:p>
          <w:p w14:paraId="71BBC306" w14:textId="77777777" w:rsidR="00304094" w:rsidRDefault="005813F0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Discussion:</w:t>
            </w:r>
          </w:p>
          <w:p w14:paraId="4B35C121" w14:textId="77777777" w:rsidR="00304094" w:rsidRDefault="005813F0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students, based on the readings, what the background of the authors of these sources might be.</w:t>
            </w:r>
          </w:p>
          <w:p w14:paraId="683EE3E1" w14:textId="77777777" w:rsidR="00304094" w:rsidRDefault="005813F0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Make the local connection.  Discuss Augustine Cordova and his connection with Boulder County and why he wrote this source. </w:t>
            </w:r>
          </w:p>
          <w:p w14:paraId="4FB92739" w14:textId="77777777" w:rsidR="00304094" w:rsidRDefault="005813F0">
            <w:pPr>
              <w:widowControl w:val="0"/>
              <w:numPr>
                <w:ilvl w:val="4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Have students look at the BlendSpace for background about Cordova and his song. </w:t>
            </w:r>
          </w:p>
          <w:p w14:paraId="0D22928C" w14:textId="77777777" w:rsidR="00304094" w:rsidRDefault="005813F0">
            <w:pPr>
              <w:widowControl w:val="0"/>
              <w:numPr>
                <w:ilvl w:val="4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 how his perspective influenced his song.  W</w:t>
            </w:r>
            <w:r>
              <w:t xml:space="preserve">hat would he have wanted you, as his audience, to Know, Think, Feel, or Do?  </w:t>
            </w:r>
          </w:p>
          <w:p w14:paraId="025CBA5D" w14:textId="77777777" w:rsidR="00304094" w:rsidRDefault="005813F0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 xml:space="preserve">Introduce the idea of a Blended Poem to students (If you are not familiar with blended poems, check out Teaching Tolerance’s </w:t>
            </w:r>
            <w:hyperlink r:id="rId23">
              <w:r>
                <w:rPr>
                  <w:color w:val="1155CC"/>
                  <w:u w:val="single"/>
                </w:rPr>
                <w:t>descrip</w:t>
              </w:r>
              <w:r>
                <w:rPr>
                  <w:color w:val="1155CC"/>
                  <w:u w:val="single"/>
                </w:rPr>
                <w:t>t</w:t>
              </w:r>
              <w:r>
                <w:rPr>
                  <w:color w:val="1155CC"/>
                  <w:u w:val="single"/>
                </w:rPr>
                <w:t>ion</w:t>
              </w:r>
            </w:hyperlink>
            <w:r>
              <w:t xml:space="preserve"> and modify for this lesson) and explain to students that next class they will be creating their own blended poems from the 4 poems they read during this class.</w:t>
            </w:r>
          </w:p>
          <w:p w14:paraId="3A66296C" w14:textId="77777777" w:rsidR="00304094" w:rsidRDefault="005813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Closure:</w:t>
            </w:r>
          </w:p>
          <w:p w14:paraId="7C4FF172" w14:textId="77777777" w:rsidR="00304094" w:rsidRDefault="005813F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Exit Ticket: </w:t>
            </w:r>
            <w:proofErr w:type="gramStart"/>
            <w:r>
              <w:t>Reflect back</w:t>
            </w:r>
            <w:proofErr w:type="gramEnd"/>
            <w:r>
              <w:t xml:space="preserve"> on Warm-up.  Discuss whether their thoughts have changed on their definition of what it means to be an American.</w:t>
            </w:r>
          </w:p>
          <w:p w14:paraId="21EE91C2" w14:textId="77777777" w:rsidR="00304094" w:rsidRDefault="0030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</w:pPr>
          </w:p>
          <w:p w14:paraId="585A9651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Two</w:t>
            </w:r>
          </w:p>
          <w:p w14:paraId="26458F46" w14:textId="77777777" w:rsidR="00304094" w:rsidRDefault="005813F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Warm-Up: How do our experiences impact our point of view?  Think of how you view school...why do you feel this way?  What experiences have led to this?  What about your classmates?</w:t>
            </w:r>
          </w:p>
          <w:p w14:paraId="55962ED8" w14:textId="77777777" w:rsidR="00304094" w:rsidRDefault="005813F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Share some ideas as a class and discuss how experiences can influence not o</w:t>
            </w:r>
            <w:r>
              <w:t>nly our perspectives, but HOW history is told.</w:t>
            </w:r>
          </w:p>
          <w:p w14:paraId="7D8FFA11" w14:textId="77777777" w:rsidR="00304094" w:rsidRDefault="005813F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Blended Poem</w:t>
            </w:r>
          </w:p>
          <w:p w14:paraId="17796A12" w14:textId="77777777" w:rsidR="00304094" w:rsidRDefault="005813F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Have students work with a partner to create an original poem that combines the </w:t>
            </w:r>
            <w:r>
              <w:lastRenderedPageBreak/>
              <w:t>ideas and powerful words and phrases from all four poems.  The goal is to Blend the voices of the 4 authors together and add their own voice to create a more inclusive view of A</w:t>
            </w:r>
            <w:r>
              <w:t xml:space="preserve">merica and what it means to be an American.  </w:t>
            </w:r>
          </w:p>
          <w:p w14:paraId="27E6ECD0" w14:textId="77777777" w:rsidR="00304094" w:rsidRDefault="005813F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 additional idea for the final draft of these poems would be to create a digital/audio version of the poem.  </w:t>
            </w:r>
          </w:p>
          <w:p w14:paraId="6117AAD9" w14:textId="77777777" w:rsidR="00304094" w:rsidRDefault="005813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Presentations of Blended Poems</w:t>
            </w:r>
          </w:p>
          <w:p w14:paraId="64022504" w14:textId="77777777" w:rsidR="00304094" w:rsidRDefault="005813F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Closure:</w:t>
            </w:r>
          </w:p>
          <w:p w14:paraId="4152F0A8" w14:textId="77777777" w:rsidR="00304094" w:rsidRDefault="005813F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Watch Maya Angelou’s video and have students write down on</w:t>
            </w:r>
            <w:r>
              <w:t xml:space="preserve"> an exit ticket one way they will work to understand and be open to the varying perspectives presented throughout the course and by their classmates.  </w:t>
            </w:r>
          </w:p>
        </w:tc>
      </w:tr>
      <w:tr w:rsidR="00304094" w14:paraId="2D26FA86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6AB9" w14:textId="77777777" w:rsidR="00304094" w:rsidRDefault="00304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B65ACD0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</w:pPr>
    </w:p>
    <w:p w14:paraId="16A38201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</w:pPr>
    </w:p>
    <w:p w14:paraId="19BF1D0F" w14:textId="32C3BAC4" w:rsidR="00304094" w:rsidRDefault="005813F0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3" w:name="m091erue629w" w:colFirst="0" w:colLast="0"/>
      <w:bookmarkEnd w:id="3"/>
      <w:r>
        <w:rPr>
          <w:b/>
          <w:color w:val="274E13"/>
          <w:sz w:val="28"/>
          <w:szCs w:val="28"/>
        </w:rPr>
        <w:t xml:space="preserve">Evaluation/Assessment: </w:t>
      </w:r>
      <w:r>
        <w:rPr>
          <w:i/>
          <w:color w:val="FF0000"/>
        </w:rPr>
        <w:t xml:space="preserve">(Methods for collecting evidence of </w:t>
      </w:r>
      <w:bookmarkStart w:id="4" w:name="_GoBack"/>
      <w:bookmarkEnd w:id="4"/>
      <w:r>
        <w:rPr>
          <w:i/>
          <w:color w:val="FF0000"/>
        </w:rPr>
        <w:t>student learning)</w:t>
      </w:r>
    </w:p>
    <w:p w14:paraId="53CA80DF" w14:textId="77777777" w:rsidR="00304094" w:rsidRDefault="005813F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304094" w14:paraId="43F67C9D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BC3D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 learning will be formatively assessed through the discussions and graphic organizer. </w:t>
            </w:r>
          </w:p>
          <w:p w14:paraId="22481FBE" w14:textId="77777777" w:rsidR="00304094" w:rsidRDefault="0058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Summative assessment will be the final draft of the blended poem.  </w:t>
            </w:r>
          </w:p>
        </w:tc>
      </w:tr>
    </w:tbl>
    <w:p w14:paraId="62175C8A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545FB3E" w14:textId="77777777" w:rsidR="00304094" w:rsidRDefault="0030409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304094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3CFF8" w14:textId="77777777" w:rsidR="005813F0" w:rsidRDefault="005813F0">
      <w:pPr>
        <w:spacing w:line="240" w:lineRule="auto"/>
      </w:pPr>
      <w:r>
        <w:separator/>
      </w:r>
    </w:p>
  </w:endnote>
  <w:endnote w:type="continuationSeparator" w:id="0">
    <w:p w14:paraId="35C0936F" w14:textId="77777777" w:rsidR="005813F0" w:rsidRDefault="00581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15E71" w14:textId="77777777" w:rsidR="00304094" w:rsidRDefault="005813F0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 xml:space="preserve">Creative Commons Attribution-NonCommerical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3BC9155" wp14:editId="642035C8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010945" w14:textId="77777777" w:rsidR="00304094" w:rsidRDefault="00304094">
    <w:pPr>
      <w:pBdr>
        <w:top w:val="nil"/>
        <w:left w:val="nil"/>
        <w:bottom w:val="nil"/>
        <w:right w:val="nil"/>
        <w:between w:val="nil"/>
      </w:pBdr>
    </w:pPr>
  </w:p>
  <w:p w14:paraId="36CD44FA" w14:textId="77777777" w:rsidR="00304094" w:rsidRDefault="00304094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815A" w14:textId="77777777" w:rsidR="00304094" w:rsidRDefault="005813F0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 xml:space="preserve">Creative Commons Attribution-NonCommerical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AEC087C" wp14:editId="1C0E2549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C21484" w14:textId="77777777" w:rsidR="00304094" w:rsidRDefault="0030409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E6D90" w14:textId="77777777" w:rsidR="005813F0" w:rsidRDefault="005813F0">
      <w:pPr>
        <w:spacing w:line="240" w:lineRule="auto"/>
      </w:pPr>
      <w:r>
        <w:separator/>
      </w:r>
    </w:p>
  </w:footnote>
  <w:footnote w:type="continuationSeparator" w:id="0">
    <w:p w14:paraId="662E4C94" w14:textId="77777777" w:rsidR="005813F0" w:rsidRDefault="00581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CA06" w14:textId="77777777" w:rsidR="00304094" w:rsidRDefault="00304094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E4D6D" w14:textId="77777777" w:rsidR="00304094" w:rsidRDefault="00304094">
    <w:pPr>
      <w:pBdr>
        <w:top w:val="nil"/>
        <w:left w:val="nil"/>
        <w:bottom w:val="nil"/>
        <w:right w:val="nil"/>
        <w:between w:val="nil"/>
      </w:pBdr>
      <w:jc w:val="center"/>
    </w:pPr>
  </w:p>
  <w:p w14:paraId="10DD34BA" w14:textId="77777777" w:rsidR="00304094" w:rsidRDefault="005813F0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2BC1392" wp14:editId="4447A0AE">
          <wp:simplePos x="0" y="0"/>
          <wp:positionH relativeFrom="column">
            <wp:posOffset>-76199</wp:posOffset>
          </wp:positionH>
          <wp:positionV relativeFrom="paragraph">
            <wp:posOffset>114300</wp:posOffset>
          </wp:positionV>
          <wp:extent cx="1305252" cy="766763"/>
          <wp:effectExtent l="0" t="0" r="0" b="0"/>
          <wp:wrapSquare wrapText="bothSides" distT="114300" distB="114300" distL="114300" distR="114300"/>
          <wp:docPr id="2" name="image2.png" descr="Screen Shot 2016-06-02 at 2.51.29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creen Shot 2016-06-02 at 2.51.29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252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3C8D27" w14:textId="77777777" w:rsidR="00304094" w:rsidRDefault="005813F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Boulder County Latino History Project </w:t>
    </w:r>
  </w:p>
  <w:p w14:paraId="5AFFD2E1" w14:textId="77777777" w:rsidR="00304094" w:rsidRDefault="005813F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Lesson Plans </w:t>
    </w:r>
  </w:p>
  <w:p w14:paraId="2349E70B" w14:textId="77777777" w:rsidR="00304094" w:rsidRDefault="00304094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649"/>
    <w:multiLevelType w:val="multilevel"/>
    <w:tmpl w:val="25E63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DB6C6E"/>
    <w:multiLevelType w:val="multilevel"/>
    <w:tmpl w:val="0D0E164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7055101"/>
    <w:multiLevelType w:val="multilevel"/>
    <w:tmpl w:val="B6B61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957380"/>
    <w:multiLevelType w:val="multilevel"/>
    <w:tmpl w:val="9EBE6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153620"/>
    <w:multiLevelType w:val="multilevel"/>
    <w:tmpl w:val="5566C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94"/>
    <w:rsid w:val="00304094"/>
    <w:rsid w:val="00541E27"/>
    <w:rsid w:val="005813F0"/>
    <w:rsid w:val="00A2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887D"/>
  <w15:docId w15:val="{5A7705E7-3B12-44B7-A15A-0F840A4B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41E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E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E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colatinohistory.colorado.edu/document/yo-soy-chicano-augustine-e-cordova-lyrics-in-english-pt-1" TargetMode="External"/><Relationship Id="rId13" Type="http://schemas.openxmlformats.org/officeDocument/2006/relationships/hyperlink" Target="https://docs.google.com/document/d/1jJJxBGH36F3aWUnxFT2mcKw2Rl8m0_iI5Vbf6bu8m5E/edit" TargetMode="External"/><Relationship Id="rId18" Type="http://schemas.openxmlformats.org/officeDocument/2006/relationships/hyperlink" Target="https://youtu.be/ePodNjrVSsk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teachbocolatinohistory.colorado.edu/wp-content/uploads/2017/01/Example-of-blended-poem.docx" TargetMode="External"/><Relationship Id="rId7" Type="http://schemas.openxmlformats.org/officeDocument/2006/relationships/hyperlink" Target="http://teachbocolatinohistory.colorado.edu/wp-content/uploads/2017/01/Excerpt-from-Poem_-I-am-Joaquin-By-Rodolfo-Corky-Gonzales.pdf" TargetMode="External"/><Relationship Id="rId12" Type="http://schemas.openxmlformats.org/officeDocument/2006/relationships/hyperlink" Target="https://docs.google.com/document/d/1jJJxBGH36F3aWUnxFT2mcKw2Rl8m0_iI5Vbf6bu8m5E/edit" TargetMode="External"/><Relationship Id="rId17" Type="http://schemas.openxmlformats.org/officeDocument/2006/relationships/hyperlink" Target="http://teachbocolatinohistory.colorado.edu/wp-content/uploads/2017/01/Transcript-for-_I-Am-Human_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eachbocolatinohistory.colorado.edu/wp-content/uploads/2017/01/I-Too.pdf" TargetMode="External"/><Relationship Id="rId20" Type="http://schemas.openxmlformats.org/officeDocument/2006/relationships/hyperlink" Target="https://www.tes.com/lessons/EPlFKxp9FAmxEg/ed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jJJxBGH36F3aWUnxFT2mcKw2Rl8m0_iI5Vbf6bu8m5E/edit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snICjHsrzfc" TargetMode="External"/><Relationship Id="rId23" Type="http://schemas.openxmlformats.org/officeDocument/2006/relationships/hyperlink" Target="http://www.tolerance.org/toolkit/our-challenges-blended-poem-activit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eachbocolatinohistory.colorado.edu/wp-content/uploads/2017/01/I-Hear-America-Singing.pdf" TargetMode="External"/><Relationship Id="rId19" Type="http://schemas.openxmlformats.org/officeDocument/2006/relationships/hyperlink" Target="http://teachbocolatinohistory.colorado.edu/wp-content/uploads/2017/01/Blended-Poetry-Rubri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colatinohistory.colorado.edu/document/yo-soy-chicano-augustine-e-cordova-lyrics-in-english-0" TargetMode="External"/><Relationship Id="rId14" Type="http://schemas.openxmlformats.org/officeDocument/2006/relationships/hyperlink" Target="https://docs.google.com/document/d/1jJJxBGH36F3aWUnxFT2mcKw2Rl8m0_iI5Vbf6bu8m5E/edit" TargetMode="External"/><Relationship Id="rId22" Type="http://schemas.openxmlformats.org/officeDocument/2006/relationships/hyperlink" Target="http://teachbocolatinohistory.colorado.edu/wp-content/uploads/2017/01/Silverstein-poems.docx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2019-11-28T15:48:00Z</cp:lastPrinted>
  <dcterms:created xsi:type="dcterms:W3CDTF">2019-11-28T15:48:00Z</dcterms:created>
  <dcterms:modified xsi:type="dcterms:W3CDTF">2019-11-28T15:48:00Z</dcterms:modified>
</cp:coreProperties>
</file>